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E336C4" w14:textId="31930F0C" w:rsidR="00297D95" w:rsidRDefault="00DF4CA2" w:rsidP="00C679AE">
      <w:pPr>
        <w:pStyle w:val="Heading1"/>
        <w:ind w:left="432" w:hanging="432"/>
      </w:pPr>
      <w:r>
        <w:t xml:space="preserve">ANLAS </w:t>
      </w:r>
      <w:r w:rsidR="00665304">
        <w:t>Dissemination strategy</w:t>
      </w:r>
    </w:p>
    <w:p w14:paraId="2E8A2859" w14:textId="6A369DAD" w:rsidR="00665304" w:rsidRPr="00363120" w:rsidRDefault="00E458DF" w:rsidP="00232B50">
      <w:pPr>
        <w:pStyle w:val="bodyfullout"/>
        <w:spacing w:before="120" w:after="120"/>
        <w:ind w:right="-329"/>
        <w:rPr>
          <w:i/>
          <w:sz w:val="22"/>
          <w:szCs w:val="22"/>
        </w:rPr>
      </w:pPr>
      <w:r w:rsidRPr="00363120">
        <w:rPr>
          <w:i/>
          <w:sz w:val="22"/>
          <w:szCs w:val="22"/>
        </w:rPr>
        <w:t xml:space="preserve">[Instructions for completing the </w:t>
      </w:r>
      <w:r w:rsidR="00665304" w:rsidRPr="00363120">
        <w:rPr>
          <w:i/>
          <w:sz w:val="22"/>
          <w:szCs w:val="22"/>
        </w:rPr>
        <w:t>dissemination strategy t</w:t>
      </w:r>
      <w:r w:rsidR="000951A5">
        <w:rPr>
          <w:i/>
          <w:sz w:val="22"/>
          <w:szCs w:val="22"/>
        </w:rPr>
        <w:t xml:space="preserve">emplate </w:t>
      </w:r>
      <w:r w:rsidRPr="00363120">
        <w:rPr>
          <w:i/>
          <w:sz w:val="22"/>
          <w:szCs w:val="22"/>
        </w:rPr>
        <w:t>are provided in the ANLAS manual</w:t>
      </w:r>
      <w:r w:rsidR="003B6F0C">
        <w:rPr>
          <w:i/>
          <w:sz w:val="22"/>
          <w:szCs w:val="22"/>
        </w:rPr>
        <w:t xml:space="preserve"> </w:t>
      </w:r>
      <w:r w:rsidR="003B6F0C" w:rsidRPr="006C0129">
        <w:rPr>
          <w:i/>
          <w:sz w:val="21"/>
          <w:szCs w:val="21"/>
        </w:rPr>
        <w:t xml:space="preserve">(see </w:t>
      </w:r>
      <w:r w:rsidR="000951A5">
        <w:rPr>
          <w:i/>
          <w:sz w:val="21"/>
          <w:szCs w:val="21"/>
        </w:rPr>
        <w:t>section</w:t>
      </w:r>
      <w:r w:rsidR="00DB0958">
        <w:rPr>
          <w:i/>
          <w:sz w:val="21"/>
          <w:szCs w:val="21"/>
        </w:rPr>
        <w:t>s</w:t>
      </w:r>
      <w:r w:rsidR="003B6F0C" w:rsidRPr="006C0129">
        <w:rPr>
          <w:i/>
          <w:sz w:val="21"/>
          <w:szCs w:val="21"/>
        </w:rPr>
        <w:t xml:space="preserve"> </w:t>
      </w:r>
      <w:r w:rsidR="00AF4565">
        <w:rPr>
          <w:i/>
          <w:sz w:val="21"/>
          <w:szCs w:val="21"/>
        </w:rPr>
        <w:t>4.5</w:t>
      </w:r>
      <w:r w:rsidR="00DB0958">
        <w:rPr>
          <w:i/>
          <w:sz w:val="21"/>
          <w:szCs w:val="21"/>
        </w:rPr>
        <w:t xml:space="preserve"> and 4.6</w:t>
      </w:r>
      <w:r w:rsidR="003B6F0C" w:rsidRPr="006C0129">
        <w:rPr>
          <w:i/>
          <w:sz w:val="21"/>
          <w:szCs w:val="21"/>
        </w:rPr>
        <w:t>)</w:t>
      </w:r>
      <w:r w:rsidRPr="00363120">
        <w:rPr>
          <w:i/>
          <w:sz w:val="22"/>
          <w:szCs w:val="22"/>
        </w:rPr>
        <w:t xml:space="preserve">. </w:t>
      </w:r>
      <w:r w:rsidR="0090171B" w:rsidRPr="00363120">
        <w:rPr>
          <w:i/>
          <w:sz w:val="22"/>
          <w:szCs w:val="22"/>
          <w:lang w:val="en-US"/>
        </w:rPr>
        <w:t>Delet</w:t>
      </w:r>
      <w:bookmarkStart w:id="0" w:name="_GoBack"/>
      <w:bookmarkEnd w:id="0"/>
      <w:r w:rsidR="0090171B" w:rsidRPr="00363120">
        <w:rPr>
          <w:i/>
          <w:sz w:val="22"/>
          <w:szCs w:val="22"/>
          <w:lang w:val="en-US"/>
        </w:rPr>
        <w:t xml:space="preserve">e the </w:t>
      </w:r>
      <w:r w:rsidR="000951A5">
        <w:rPr>
          <w:i/>
          <w:sz w:val="22"/>
          <w:szCs w:val="22"/>
          <w:lang w:val="en-US"/>
        </w:rPr>
        <w:t xml:space="preserve">three </w:t>
      </w:r>
      <w:r w:rsidR="0090171B" w:rsidRPr="00363120">
        <w:rPr>
          <w:i/>
          <w:sz w:val="22"/>
          <w:szCs w:val="22"/>
          <w:lang w:val="en-US"/>
        </w:rPr>
        <w:t>examples and complete the t</w:t>
      </w:r>
      <w:r w:rsidR="00232B50">
        <w:rPr>
          <w:i/>
          <w:sz w:val="22"/>
          <w:szCs w:val="22"/>
          <w:lang w:val="en-US"/>
        </w:rPr>
        <w:t xml:space="preserve">emplate </w:t>
      </w:r>
      <w:r w:rsidR="0090171B" w:rsidRPr="00363120">
        <w:rPr>
          <w:i/>
          <w:sz w:val="22"/>
          <w:szCs w:val="22"/>
          <w:lang w:val="en-US"/>
        </w:rPr>
        <w:t>with the dissemination strategy</w:t>
      </w:r>
      <w:r w:rsidR="000951A5">
        <w:rPr>
          <w:i/>
          <w:sz w:val="22"/>
          <w:szCs w:val="22"/>
          <w:lang w:val="en-US"/>
        </w:rPr>
        <w:t xml:space="preserve"> for ANLAS in the country</w:t>
      </w:r>
      <w:r w:rsidR="0090171B" w:rsidRPr="00363120">
        <w:rPr>
          <w:i/>
          <w:sz w:val="22"/>
          <w:szCs w:val="22"/>
          <w:lang w:val="en-US"/>
        </w:rPr>
        <w:t xml:space="preserve">. </w:t>
      </w:r>
      <w:r w:rsidR="000951A5">
        <w:rPr>
          <w:i/>
          <w:sz w:val="22"/>
          <w:szCs w:val="22"/>
          <w:lang w:val="en-US"/>
        </w:rPr>
        <w:t>Add new rows as needed</w:t>
      </w:r>
      <w:r w:rsidR="00665304" w:rsidRPr="00363120">
        <w:rPr>
          <w:i/>
          <w:sz w:val="22"/>
          <w:szCs w:val="22"/>
        </w:rPr>
        <w:t>.</w:t>
      </w:r>
      <w:r w:rsidRPr="00363120">
        <w:rPr>
          <w:i/>
          <w:sz w:val="22"/>
          <w:szCs w:val="22"/>
        </w:rPr>
        <w:t>]</w:t>
      </w:r>
    </w:p>
    <w:tbl>
      <w:tblPr>
        <w:tblW w:w="14459" w:type="dxa"/>
        <w:tblInd w:w="-142" w:type="dxa"/>
        <w:tblLook w:val="04A0" w:firstRow="1" w:lastRow="0" w:firstColumn="1" w:lastColumn="0" w:noHBand="0" w:noVBand="1"/>
      </w:tblPr>
      <w:tblGrid>
        <w:gridCol w:w="2836"/>
        <w:gridCol w:w="2976"/>
        <w:gridCol w:w="4253"/>
        <w:gridCol w:w="4394"/>
      </w:tblGrid>
      <w:tr w:rsidR="00665304" w:rsidRPr="00B7299C" w14:paraId="3D1D84F8" w14:textId="77777777" w:rsidTr="00232B50">
        <w:trPr>
          <w:trHeight w:val="482"/>
          <w:tblHeader/>
        </w:trPr>
        <w:tc>
          <w:tcPr>
            <w:tcW w:w="2836" w:type="dxa"/>
            <w:tcBorders>
              <w:top w:val="thinThickSmallGap" w:sz="24" w:space="0" w:color="8064A2"/>
              <w:bottom w:val="single" w:sz="4" w:space="0" w:color="7030A0"/>
              <w:right w:val="dashSmallGap" w:sz="4" w:space="0" w:color="8064A2"/>
            </w:tcBorders>
            <w:shd w:val="clear" w:color="auto" w:fill="E7E6E6" w:themeFill="background2"/>
            <w:vAlign w:val="center"/>
          </w:tcPr>
          <w:p w14:paraId="08C6001C" w14:textId="181602E7" w:rsidR="00665304" w:rsidRPr="00B7299C" w:rsidRDefault="00DD5FD2" w:rsidP="00DD5FD2">
            <w:pPr>
              <w:widowControl/>
              <w:autoSpaceDE/>
              <w:autoSpaceDN/>
              <w:spacing w:before="80" w:after="80"/>
              <w:rPr>
                <w:rFonts w:asciiTheme="minorHAnsi" w:eastAsiaTheme="minorHAnsi" w:hAnsiTheme="minorHAnsi" w:cs="Times New Roman"/>
                <w:b/>
                <w:bCs/>
                <w:color w:val="803F91"/>
                <w:lang w:eastAsia="zh-CN"/>
              </w:rPr>
            </w:pPr>
            <w:r>
              <w:rPr>
                <w:rFonts w:asciiTheme="minorHAnsi" w:eastAsiaTheme="minorHAnsi" w:hAnsiTheme="minorHAnsi" w:cs="Times New Roman"/>
                <w:b/>
                <w:bCs/>
                <w:color w:val="803F91"/>
                <w:lang w:eastAsia="zh-CN"/>
              </w:rPr>
              <w:t>Stakeholders/</w:t>
            </w:r>
            <w:r w:rsidR="00665304" w:rsidRPr="00B7299C">
              <w:rPr>
                <w:rFonts w:asciiTheme="minorHAnsi" w:eastAsiaTheme="minorHAnsi" w:hAnsiTheme="minorHAnsi" w:cs="Times New Roman"/>
                <w:b/>
                <w:bCs/>
                <w:color w:val="803F91"/>
                <w:lang w:eastAsia="zh-CN"/>
              </w:rPr>
              <w:t>Audience</w:t>
            </w:r>
          </w:p>
        </w:tc>
        <w:tc>
          <w:tcPr>
            <w:tcW w:w="2976" w:type="dxa"/>
            <w:tcBorders>
              <w:top w:val="thinThickSmallGap" w:sz="24" w:space="0" w:color="8064A2"/>
              <w:left w:val="dashSmallGap" w:sz="4" w:space="0" w:color="8064A2"/>
              <w:bottom w:val="single" w:sz="4" w:space="0" w:color="8064A2"/>
              <w:right w:val="dashSmallGap" w:sz="4" w:space="0" w:color="8064A2"/>
            </w:tcBorders>
            <w:shd w:val="clear" w:color="auto" w:fill="E7E6E6" w:themeFill="background2"/>
            <w:vAlign w:val="center"/>
          </w:tcPr>
          <w:p w14:paraId="2EFED8C3" w14:textId="25597DAF" w:rsidR="00665304" w:rsidRPr="00B7299C" w:rsidRDefault="002365E7" w:rsidP="00B7299C">
            <w:pPr>
              <w:widowControl/>
              <w:autoSpaceDE/>
              <w:autoSpaceDN/>
              <w:spacing w:before="80" w:after="80"/>
              <w:rPr>
                <w:rFonts w:asciiTheme="minorHAnsi" w:eastAsiaTheme="minorHAnsi" w:hAnsiTheme="minorHAnsi" w:cs="Times New Roman"/>
                <w:b/>
                <w:bCs/>
                <w:color w:val="803F91"/>
                <w:lang w:eastAsia="zh-CN"/>
              </w:rPr>
            </w:pPr>
            <w:r>
              <w:rPr>
                <w:rFonts w:asciiTheme="minorHAnsi" w:eastAsiaTheme="minorHAnsi" w:hAnsiTheme="minorHAnsi" w:cs="Times New Roman"/>
                <w:b/>
                <w:bCs/>
                <w:color w:val="803F91"/>
                <w:lang w:eastAsia="zh-CN"/>
              </w:rPr>
              <w:t>Activity</w:t>
            </w:r>
          </w:p>
        </w:tc>
        <w:tc>
          <w:tcPr>
            <w:tcW w:w="4253" w:type="dxa"/>
            <w:tcBorders>
              <w:top w:val="thinThickSmallGap" w:sz="24" w:space="0" w:color="8064A2"/>
              <w:left w:val="dashSmallGap" w:sz="4" w:space="0" w:color="8064A2"/>
              <w:bottom w:val="single" w:sz="4" w:space="0" w:color="8064A2"/>
              <w:right w:val="dashSmallGap" w:sz="4" w:space="0" w:color="8064A2"/>
            </w:tcBorders>
            <w:shd w:val="clear" w:color="auto" w:fill="E7E6E6" w:themeFill="background2"/>
            <w:vAlign w:val="center"/>
          </w:tcPr>
          <w:p w14:paraId="01CE793A" w14:textId="77777777" w:rsidR="00665304" w:rsidRPr="00B7299C" w:rsidRDefault="00665304" w:rsidP="00B7299C">
            <w:pPr>
              <w:widowControl/>
              <w:autoSpaceDE/>
              <w:autoSpaceDN/>
              <w:spacing w:before="80" w:after="80"/>
              <w:rPr>
                <w:rFonts w:asciiTheme="minorHAnsi" w:eastAsiaTheme="minorHAnsi" w:hAnsiTheme="minorHAnsi" w:cs="Times New Roman"/>
                <w:b/>
                <w:bCs/>
                <w:color w:val="803F91"/>
                <w:lang w:eastAsia="zh-CN"/>
              </w:rPr>
            </w:pPr>
            <w:r w:rsidRPr="00B7299C">
              <w:rPr>
                <w:rFonts w:asciiTheme="minorHAnsi" w:eastAsiaTheme="minorHAnsi" w:hAnsiTheme="minorHAnsi" w:cs="Times New Roman"/>
                <w:b/>
                <w:bCs/>
                <w:color w:val="803F91"/>
                <w:lang w:eastAsia="zh-CN"/>
              </w:rPr>
              <w:t>Products</w:t>
            </w:r>
          </w:p>
        </w:tc>
        <w:tc>
          <w:tcPr>
            <w:tcW w:w="4394" w:type="dxa"/>
            <w:tcBorders>
              <w:top w:val="thinThickSmallGap" w:sz="24" w:space="0" w:color="8064A2"/>
              <w:left w:val="dashSmallGap" w:sz="4" w:space="0" w:color="8064A2"/>
              <w:bottom w:val="single" w:sz="4" w:space="0" w:color="7030A0"/>
            </w:tcBorders>
            <w:shd w:val="clear" w:color="auto" w:fill="E7E6E6" w:themeFill="background2"/>
            <w:vAlign w:val="center"/>
          </w:tcPr>
          <w:p w14:paraId="690D4503" w14:textId="6777D7FC" w:rsidR="00665304" w:rsidRPr="00B7299C" w:rsidRDefault="002365E7" w:rsidP="00B7299C">
            <w:pPr>
              <w:widowControl/>
              <w:autoSpaceDE/>
              <w:autoSpaceDN/>
              <w:spacing w:before="80" w:after="80"/>
              <w:rPr>
                <w:rFonts w:asciiTheme="minorHAnsi" w:eastAsiaTheme="minorHAnsi" w:hAnsiTheme="minorHAnsi" w:cs="Times New Roman"/>
                <w:b/>
                <w:bCs/>
                <w:iCs/>
                <w:color w:val="803F91"/>
                <w:lang w:eastAsia="zh-CN"/>
              </w:rPr>
            </w:pPr>
            <w:r>
              <w:rPr>
                <w:rFonts w:asciiTheme="minorHAnsi" w:eastAsiaTheme="minorHAnsi" w:hAnsiTheme="minorHAnsi" w:cs="Times New Roman"/>
                <w:b/>
                <w:bCs/>
                <w:color w:val="803F91"/>
                <w:lang w:eastAsia="zh-CN"/>
              </w:rPr>
              <w:t>Timeline</w:t>
            </w:r>
          </w:p>
        </w:tc>
      </w:tr>
      <w:tr w:rsidR="00665304" w:rsidRPr="00B7299C" w14:paraId="1F72FC70" w14:textId="77777777" w:rsidTr="00232B50">
        <w:trPr>
          <w:trHeight w:val="482"/>
        </w:trPr>
        <w:tc>
          <w:tcPr>
            <w:tcW w:w="2836" w:type="dxa"/>
            <w:tcBorders>
              <w:top w:val="single" w:sz="4" w:space="0" w:color="7030A0"/>
              <w:bottom w:val="single" w:sz="4" w:space="0" w:color="BFBFBF"/>
              <w:right w:val="single" w:sz="4" w:space="0" w:color="BFBFBF"/>
            </w:tcBorders>
            <w:shd w:val="clear" w:color="auto" w:fill="E7E6E6" w:themeFill="background2"/>
          </w:tcPr>
          <w:p w14:paraId="46061C20" w14:textId="3B3966AF" w:rsidR="00A40EA8" w:rsidRPr="00B7299C" w:rsidRDefault="00A40EA8" w:rsidP="00B7299C">
            <w:pPr>
              <w:widowControl/>
              <w:autoSpaceDE/>
              <w:autoSpaceDN/>
              <w:spacing w:before="80" w:after="80"/>
              <w:rPr>
                <w:rFonts w:asciiTheme="minorHAnsi" w:eastAsiaTheme="minorHAnsi" w:hAnsiTheme="minorHAnsi" w:cs="Times New Roman"/>
                <w:bCs/>
                <w:i/>
                <w:sz w:val="21"/>
                <w:szCs w:val="21"/>
                <w:lang w:eastAsia="zh-CN"/>
              </w:rPr>
            </w:pPr>
            <w:r w:rsidRPr="00B7299C">
              <w:rPr>
                <w:rFonts w:asciiTheme="minorHAnsi" w:eastAsiaTheme="minorHAnsi" w:hAnsiTheme="minorHAnsi" w:cs="Times New Roman"/>
                <w:bCs/>
                <w:i/>
                <w:sz w:val="21"/>
                <w:szCs w:val="21"/>
                <w:lang w:eastAsia="zh-CN"/>
              </w:rPr>
              <w:t>Example 1</w:t>
            </w:r>
          </w:p>
          <w:p w14:paraId="6817F4F1" w14:textId="77777777" w:rsidR="00774DAC" w:rsidRDefault="00774DAC" w:rsidP="002365E7">
            <w:pPr>
              <w:pStyle w:val="ListParagraph"/>
              <w:numPr>
                <w:ilvl w:val="0"/>
                <w:numId w:val="14"/>
              </w:numPr>
              <w:tabs>
                <w:tab w:val="clear" w:pos="818"/>
                <w:tab w:val="clear" w:pos="819"/>
              </w:tabs>
              <w:spacing w:before="80" w:after="80"/>
              <w:ind w:left="319" w:right="113" w:hanging="319"/>
              <w:rPr>
                <w:rFonts w:asciiTheme="minorHAnsi" w:eastAsiaTheme="minorHAnsi" w:hAnsiTheme="minorHAnsi" w:cs="Times New Roman"/>
                <w:bCs/>
                <w:sz w:val="21"/>
                <w:szCs w:val="21"/>
                <w:lang w:eastAsia="zh-CN"/>
              </w:rPr>
            </w:pPr>
            <w:r w:rsidRPr="00B7299C">
              <w:rPr>
                <w:rFonts w:asciiTheme="minorHAnsi" w:eastAsiaTheme="minorHAnsi" w:hAnsiTheme="minorHAnsi" w:cs="Times New Roman"/>
                <w:bCs/>
                <w:sz w:val="21"/>
                <w:szCs w:val="21"/>
                <w:lang w:eastAsia="zh-CN"/>
              </w:rPr>
              <w:t>All national</w:t>
            </w:r>
            <w:r w:rsidR="002365E7">
              <w:rPr>
                <w:rFonts w:asciiTheme="minorHAnsi" w:eastAsiaTheme="minorHAnsi" w:hAnsiTheme="minorHAnsi" w:cs="Times New Roman"/>
                <w:bCs/>
                <w:sz w:val="21"/>
                <w:szCs w:val="21"/>
                <w:lang w:eastAsia="zh-CN"/>
              </w:rPr>
              <w:t xml:space="preserve"> and sub-national</w:t>
            </w:r>
            <w:r w:rsidRPr="00B7299C">
              <w:rPr>
                <w:rFonts w:asciiTheme="minorHAnsi" w:eastAsiaTheme="minorHAnsi" w:hAnsiTheme="minorHAnsi" w:cs="Times New Roman"/>
                <w:bCs/>
                <w:sz w:val="21"/>
                <w:szCs w:val="21"/>
                <w:lang w:eastAsia="zh-CN"/>
              </w:rPr>
              <w:t xml:space="preserve"> </w:t>
            </w:r>
            <w:r w:rsidR="002365E7">
              <w:rPr>
                <w:rFonts w:asciiTheme="minorHAnsi" w:eastAsiaTheme="minorHAnsi" w:hAnsiTheme="minorHAnsi" w:cs="Times New Roman"/>
                <w:bCs/>
                <w:sz w:val="21"/>
                <w:szCs w:val="21"/>
                <w:lang w:eastAsia="zh-CN"/>
              </w:rPr>
              <w:t>key stakeholder</w:t>
            </w:r>
            <w:r w:rsidRPr="00B7299C">
              <w:rPr>
                <w:rFonts w:asciiTheme="minorHAnsi" w:eastAsiaTheme="minorHAnsi" w:hAnsiTheme="minorHAnsi" w:cs="Times New Roman"/>
                <w:bCs/>
                <w:sz w:val="21"/>
                <w:szCs w:val="21"/>
                <w:lang w:eastAsia="zh-CN"/>
              </w:rPr>
              <w:t>s as identified in the stakeholder mapping table</w:t>
            </w:r>
          </w:p>
          <w:p w14:paraId="7A1CBADB" w14:textId="0F22921A" w:rsidR="002365E7" w:rsidRDefault="002365E7" w:rsidP="002365E7">
            <w:pPr>
              <w:pStyle w:val="ListParagraph"/>
              <w:numPr>
                <w:ilvl w:val="0"/>
                <w:numId w:val="14"/>
              </w:numPr>
              <w:tabs>
                <w:tab w:val="clear" w:pos="818"/>
                <w:tab w:val="clear" w:pos="819"/>
              </w:tabs>
              <w:spacing w:before="80" w:after="80"/>
              <w:ind w:left="319" w:right="113" w:hanging="319"/>
              <w:rPr>
                <w:rFonts w:asciiTheme="minorHAnsi" w:eastAsiaTheme="minorHAnsi" w:hAnsiTheme="minorHAnsi" w:cs="Times New Roman"/>
                <w:bCs/>
                <w:sz w:val="21"/>
                <w:szCs w:val="21"/>
                <w:lang w:eastAsia="zh-CN"/>
              </w:rPr>
            </w:pPr>
            <w:r>
              <w:rPr>
                <w:rFonts w:asciiTheme="minorHAnsi" w:eastAsiaTheme="minorHAnsi" w:hAnsiTheme="minorHAnsi" w:cs="Times New Roman"/>
                <w:bCs/>
                <w:sz w:val="21"/>
                <w:szCs w:val="21"/>
                <w:lang w:eastAsia="zh-CN"/>
              </w:rPr>
              <w:t>ANLAS national team leader and national team</w:t>
            </w:r>
          </w:p>
          <w:p w14:paraId="2B8DFC13" w14:textId="24251C9F" w:rsidR="002365E7" w:rsidRPr="00B7299C" w:rsidRDefault="002365E7" w:rsidP="002365E7">
            <w:pPr>
              <w:pStyle w:val="ListParagraph"/>
              <w:numPr>
                <w:ilvl w:val="0"/>
                <w:numId w:val="14"/>
              </w:numPr>
              <w:tabs>
                <w:tab w:val="clear" w:pos="818"/>
                <w:tab w:val="clear" w:pos="819"/>
              </w:tabs>
              <w:spacing w:before="80" w:after="80"/>
              <w:ind w:left="319" w:right="113" w:hanging="319"/>
              <w:rPr>
                <w:rFonts w:asciiTheme="minorHAnsi" w:eastAsiaTheme="minorHAnsi" w:hAnsiTheme="minorHAnsi" w:cs="Times New Roman"/>
                <w:bCs/>
                <w:sz w:val="21"/>
                <w:szCs w:val="21"/>
                <w:lang w:eastAsia="zh-CN"/>
              </w:rPr>
            </w:pPr>
            <w:r>
              <w:rPr>
                <w:rFonts w:asciiTheme="minorHAnsi" w:eastAsiaTheme="minorHAnsi" w:hAnsiTheme="minorHAnsi" w:cs="Times New Roman"/>
                <w:bCs/>
                <w:sz w:val="21"/>
                <w:szCs w:val="21"/>
                <w:lang w:eastAsia="zh-CN"/>
              </w:rPr>
              <w:t>ANLAS steering committee</w:t>
            </w:r>
          </w:p>
        </w:tc>
        <w:tc>
          <w:tcPr>
            <w:tcW w:w="2976" w:type="dxa"/>
            <w:tcBorders>
              <w:top w:val="single" w:sz="4" w:space="0" w:color="8064A2"/>
              <w:bottom w:val="single" w:sz="4" w:space="0" w:color="BFBFBF"/>
              <w:right w:val="single" w:sz="4" w:space="0" w:color="BFBFBF"/>
            </w:tcBorders>
          </w:tcPr>
          <w:p w14:paraId="010C3754" w14:textId="5B5B7B67" w:rsidR="00665304" w:rsidRPr="00B7299C" w:rsidRDefault="002365E7" w:rsidP="00B7299C">
            <w:pPr>
              <w:autoSpaceDE/>
              <w:autoSpaceDN/>
              <w:spacing w:before="80" w:after="80"/>
              <w:rPr>
                <w:rFonts w:asciiTheme="minorHAnsi" w:eastAsiaTheme="minorHAnsi" w:hAnsiTheme="minorHAnsi" w:cs="Times New Roman"/>
                <w:bCs/>
                <w:sz w:val="21"/>
                <w:szCs w:val="21"/>
                <w:lang w:eastAsia="zh-CN"/>
              </w:rPr>
            </w:pPr>
            <w:r>
              <w:rPr>
                <w:rFonts w:asciiTheme="minorHAnsi" w:eastAsiaTheme="minorHAnsi" w:hAnsiTheme="minorHAnsi" w:cs="Times New Roman"/>
                <w:bCs/>
                <w:sz w:val="21"/>
                <w:szCs w:val="21"/>
                <w:lang w:eastAsia="zh-CN"/>
              </w:rPr>
              <w:t>K</w:t>
            </w:r>
            <w:r w:rsidR="00665304" w:rsidRPr="00B7299C">
              <w:rPr>
                <w:rFonts w:asciiTheme="minorHAnsi" w:eastAsiaTheme="minorHAnsi" w:hAnsiTheme="minorHAnsi" w:cs="Times New Roman"/>
                <w:bCs/>
                <w:sz w:val="21"/>
                <w:szCs w:val="21"/>
                <w:lang w:eastAsia="zh-CN"/>
              </w:rPr>
              <w:t xml:space="preserve">ey stakeholder meeting </w:t>
            </w:r>
            <w:r w:rsidR="00774DAC" w:rsidRPr="00B7299C">
              <w:rPr>
                <w:rFonts w:asciiTheme="minorHAnsi" w:eastAsiaTheme="minorHAnsi" w:hAnsiTheme="minorHAnsi" w:cs="Times New Roman"/>
                <w:bCs/>
                <w:sz w:val="21"/>
                <w:szCs w:val="21"/>
                <w:lang w:eastAsia="zh-CN"/>
              </w:rPr>
              <w:t>to present the key findings of ANLAS</w:t>
            </w:r>
          </w:p>
        </w:tc>
        <w:tc>
          <w:tcPr>
            <w:tcW w:w="4253" w:type="dxa"/>
            <w:tcBorders>
              <w:top w:val="single" w:sz="4" w:space="0" w:color="8064A2"/>
              <w:bottom w:val="single" w:sz="4" w:space="0" w:color="BFBFBF"/>
              <w:right w:val="single" w:sz="4" w:space="0" w:color="BFBFBF"/>
            </w:tcBorders>
          </w:tcPr>
          <w:p w14:paraId="4CB33D80" w14:textId="026A0700" w:rsidR="00665304" w:rsidRPr="00B7299C" w:rsidRDefault="00774DAC" w:rsidP="00B7299C">
            <w:pPr>
              <w:numPr>
                <w:ilvl w:val="0"/>
                <w:numId w:val="31"/>
              </w:numPr>
              <w:autoSpaceDE/>
              <w:autoSpaceDN/>
              <w:spacing w:before="80" w:after="80"/>
              <w:ind w:left="318" w:right="113" w:hanging="318"/>
              <w:rPr>
                <w:rFonts w:asciiTheme="minorHAnsi" w:eastAsiaTheme="minorHAnsi" w:hAnsiTheme="minorHAnsi" w:cs="Times New Roman"/>
                <w:bCs/>
                <w:sz w:val="21"/>
                <w:szCs w:val="21"/>
                <w:lang w:eastAsia="zh-CN"/>
              </w:rPr>
            </w:pPr>
            <w:r w:rsidRPr="00B7299C">
              <w:rPr>
                <w:rFonts w:asciiTheme="minorHAnsi" w:eastAsiaTheme="minorHAnsi" w:hAnsiTheme="minorHAnsi" w:cs="Times New Roman"/>
                <w:bCs/>
                <w:sz w:val="21"/>
                <w:szCs w:val="21"/>
                <w:lang w:eastAsia="zh-CN"/>
              </w:rPr>
              <w:t>ANLAS r</w:t>
            </w:r>
            <w:r w:rsidR="00665304" w:rsidRPr="00B7299C">
              <w:rPr>
                <w:rFonts w:asciiTheme="minorHAnsi" w:eastAsiaTheme="minorHAnsi" w:hAnsiTheme="minorHAnsi" w:cs="Times New Roman"/>
                <w:bCs/>
                <w:sz w:val="21"/>
                <w:szCs w:val="21"/>
                <w:lang w:eastAsia="zh-CN"/>
              </w:rPr>
              <w:t>eport</w:t>
            </w:r>
          </w:p>
          <w:p w14:paraId="134B22E2" w14:textId="34403C72" w:rsidR="00665304" w:rsidRPr="00B7299C" w:rsidRDefault="00774DAC" w:rsidP="00B7299C">
            <w:pPr>
              <w:numPr>
                <w:ilvl w:val="0"/>
                <w:numId w:val="31"/>
              </w:numPr>
              <w:autoSpaceDE/>
              <w:autoSpaceDN/>
              <w:spacing w:before="80" w:after="80"/>
              <w:ind w:left="318" w:right="113" w:hanging="318"/>
              <w:rPr>
                <w:rFonts w:asciiTheme="minorHAnsi" w:eastAsiaTheme="minorHAnsi" w:hAnsiTheme="minorHAnsi" w:cs="Times New Roman"/>
                <w:bCs/>
                <w:sz w:val="21"/>
                <w:szCs w:val="21"/>
                <w:lang w:eastAsia="zh-CN"/>
              </w:rPr>
            </w:pPr>
            <w:r w:rsidRPr="00B7299C">
              <w:rPr>
                <w:rFonts w:asciiTheme="minorHAnsi" w:eastAsiaTheme="minorHAnsi" w:hAnsiTheme="minorHAnsi" w:cs="Times New Roman"/>
                <w:bCs/>
                <w:sz w:val="21"/>
                <w:szCs w:val="21"/>
                <w:lang w:eastAsia="zh-CN"/>
              </w:rPr>
              <w:t>ANLAS k</w:t>
            </w:r>
            <w:r w:rsidR="00665304" w:rsidRPr="00B7299C">
              <w:rPr>
                <w:rFonts w:asciiTheme="minorHAnsi" w:eastAsiaTheme="minorHAnsi" w:hAnsiTheme="minorHAnsi" w:cs="Times New Roman"/>
                <w:bCs/>
                <w:sz w:val="21"/>
                <w:szCs w:val="21"/>
                <w:lang w:eastAsia="zh-CN"/>
              </w:rPr>
              <w:t>ey findings</w:t>
            </w:r>
          </w:p>
          <w:p w14:paraId="4485ECB4" w14:textId="1E704FAC" w:rsidR="00665304" w:rsidRPr="00B7299C" w:rsidRDefault="00774DAC" w:rsidP="00B7299C">
            <w:pPr>
              <w:numPr>
                <w:ilvl w:val="0"/>
                <w:numId w:val="31"/>
              </w:numPr>
              <w:autoSpaceDE/>
              <w:autoSpaceDN/>
              <w:spacing w:before="80" w:after="80"/>
              <w:ind w:left="318" w:right="113" w:hanging="318"/>
              <w:rPr>
                <w:rFonts w:asciiTheme="minorHAnsi" w:eastAsiaTheme="minorHAnsi" w:hAnsiTheme="minorHAnsi" w:cs="Times New Roman"/>
                <w:bCs/>
                <w:sz w:val="21"/>
                <w:szCs w:val="21"/>
                <w:lang w:eastAsia="zh-CN"/>
              </w:rPr>
            </w:pPr>
            <w:r w:rsidRPr="00B7299C">
              <w:rPr>
                <w:rFonts w:asciiTheme="minorHAnsi" w:eastAsiaTheme="minorHAnsi" w:hAnsiTheme="minorHAnsi" w:cs="Times New Roman"/>
                <w:bCs/>
                <w:sz w:val="21"/>
                <w:szCs w:val="21"/>
                <w:lang w:eastAsia="zh-CN"/>
              </w:rPr>
              <w:t>ANLAS k</w:t>
            </w:r>
            <w:r w:rsidR="00665304" w:rsidRPr="00B7299C">
              <w:rPr>
                <w:rFonts w:asciiTheme="minorHAnsi" w:eastAsiaTheme="minorHAnsi" w:hAnsiTheme="minorHAnsi" w:cs="Times New Roman"/>
                <w:bCs/>
                <w:sz w:val="21"/>
                <w:szCs w:val="21"/>
                <w:lang w:eastAsia="zh-CN"/>
              </w:rPr>
              <w:t>ey findings presentation</w:t>
            </w:r>
          </w:p>
        </w:tc>
        <w:tc>
          <w:tcPr>
            <w:tcW w:w="4394" w:type="dxa"/>
            <w:tcBorders>
              <w:top w:val="single" w:sz="4" w:space="0" w:color="7030A0"/>
              <w:left w:val="single" w:sz="4" w:space="0" w:color="BFBFBF"/>
              <w:bottom w:val="single" w:sz="4" w:space="0" w:color="BFBFBF"/>
            </w:tcBorders>
          </w:tcPr>
          <w:p w14:paraId="60D67C7F" w14:textId="537DDE46" w:rsidR="00665304" w:rsidRPr="00B7299C" w:rsidRDefault="00774DAC" w:rsidP="00B7299C">
            <w:pPr>
              <w:autoSpaceDE/>
              <w:autoSpaceDN/>
              <w:spacing w:before="80" w:after="80"/>
              <w:rPr>
                <w:rFonts w:asciiTheme="minorHAnsi" w:eastAsiaTheme="minorHAnsi" w:hAnsiTheme="minorHAnsi" w:cs="Times New Roman"/>
                <w:bCs/>
                <w:sz w:val="21"/>
                <w:szCs w:val="21"/>
                <w:lang w:eastAsia="zh-CN"/>
              </w:rPr>
            </w:pPr>
            <w:r w:rsidRPr="00B7299C">
              <w:rPr>
                <w:rFonts w:asciiTheme="minorHAnsi" w:eastAsiaTheme="minorHAnsi" w:hAnsiTheme="minorHAnsi" w:cs="Times New Roman"/>
                <w:bCs/>
                <w:sz w:val="21"/>
                <w:szCs w:val="21"/>
                <w:lang w:eastAsia="zh-CN"/>
              </w:rPr>
              <w:t>Organize within two weeks of completing</w:t>
            </w:r>
            <w:r w:rsidR="00665304" w:rsidRPr="00B7299C">
              <w:rPr>
                <w:rFonts w:asciiTheme="minorHAnsi" w:eastAsiaTheme="minorHAnsi" w:hAnsiTheme="minorHAnsi" w:cs="Times New Roman"/>
                <w:bCs/>
                <w:sz w:val="21"/>
                <w:szCs w:val="21"/>
                <w:lang w:eastAsia="zh-CN"/>
              </w:rPr>
              <w:t xml:space="preserve"> the ANLAS report</w:t>
            </w:r>
            <w:r w:rsidRPr="00B7299C">
              <w:rPr>
                <w:rFonts w:asciiTheme="minorHAnsi" w:eastAsiaTheme="minorHAnsi" w:hAnsiTheme="minorHAnsi" w:cs="Times New Roman"/>
                <w:bCs/>
                <w:sz w:val="21"/>
                <w:szCs w:val="21"/>
                <w:lang w:eastAsia="zh-CN"/>
              </w:rPr>
              <w:t>, key findings and key findings presentation</w:t>
            </w:r>
          </w:p>
        </w:tc>
      </w:tr>
      <w:tr w:rsidR="00665304" w:rsidRPr="00B7299C" w14:paraId="06EB8747" w14:textId="77777777" w:rsidTr="00232B50">
        <w:trPr>
          <w:trHeight w:val="482"/>
        </w:trPr>
        <w:tc>
          <w:tcPr>
            <w:tcW w:w="2836" w:type="dxa"/>
            <w:tcBorders>
              <w:top w:val="single" w:sz="4" w:space="0" w:color="BFBFBF"/>
              <w:bottom w:val="single" w:sz="4" w:space="0" w:color="BFBFBF" w:themeColor="background1" w:themeShade="BF"/>
              <w:right w:val="single" w:sz="4" w:space="0" w:color="BFBFBF"/>
            </w:tcBorders>
            <w:shd w:val="clear" w:color="auto" w:fill="E7E6E6" w:themeFill="background2"/>
          </w:tcPr>
          <w:p w14:paraId="6E5E4C58" w14:textId="32A3B10C" w:rsidR="00A40EA8" w:rsidRPr="00B7299C" w:rsidRDefault="00A40EA8" w:rsidP="00B7299C">
            <w:pPr>
              <w:widowControl/>
              <w:autoSpaceDE/>
              <w:autoSpaceDN/>
              <w:spacing w:before="80" w:after="80"/>
              <w:rPr>
                <w:rFonts w:asciiTheme="minorHAnsi" w:eastAsiaTheme="minorHAnsi" w:hAnsiTheme="minorHAnsi" w:cs="Times New Roman"/>
                <w:bCs/>
                <w:i/>
                <w:sz w:val="21"/>
                <w:szCs w:val="21"/>
                <w:lang w:eastAsia="zh-CN"/>
              </w:rPr>
            </w:pPr>
            <w:r w:rsidRPr="00B7299C">
              <w:rPr>
                <w:rFonts w:asciiTheme="minorHAnsi" w:eastAsiaTheme="minorHAnsi" w:hAnsiTheme="minorHAnsi" w:cs="Times New Roman"/>
                <w:bCs/>
                <w:i/>
                <w:sz w:val="21"/>
                <w:szCs w:val="21"/>
                <w:lang w:eastAsia="zh-CN"/>
              </w:rPr>
              <w:t>Example 2</w:t>
            </w:r>
          </w:p>
          <w:p w14:paraId="6D7B61B6" w14:textId="77777777" w:rsidR="00665304" w:rsidRDefault="00665304" w:rsidP="002365E7">
            <w:pPr>
              <w:pStyle w:val="ListParagraph"/>
              <w:numPr>
                <w:ilvl w:val="0"/>
                <w:numId w:val="14"/>
              </w:numPr>
              <w:tabs>
                <w:tab w:val="clear" w:pos="818"/>
                <w:tab w:val="clear" w:pos="819"/>
              </w:tabs>
              <w:spacing w:before="80" w:after="80"/>
              <w:ind w:left="319" w:right="113" w:hanging="319"/>
              <w:rPr>
                <w:rFonts w:asciiTheme="minorHAnsi" w:eastAsiaTheme="minorHAnsi" w:hAnsiTheme="minorHAnsi" w:cs="Times New Roman"/>
                <w:bCs/>
                <w:sz w:val="21"/>
                <w:szCs w:val="21"/>
                <w:lang w:eastAsia="zh-CN"/>
              </w:rPr>
            </w:pPr>
            <w:r w:rsidRPr="00B7299C">
              <w:rPr>
                <w:rFonts w:asciiTheme="minorHAnsi" w:eastAsiaTheme="minorHAnsi" w:hAnsiTheme="minorHAnsi" w:cs="Times New Roman"/>
                <w:bCs/>
                <w:sz w:val="21"/>
                <w:szCs w:val="21"/>
                <w:lang w:eastAsia="zh-CN"/>
              </w:rPr>
              <w:t xml:space="preserve">Senior representatives </w:t>
            </w:r>
            <w:r w:rsidR="00774DAC" w:rsidRPr="00B7299C">
              <w:rPr>
                <w:rFonts w:asciiTheme="minorHAnsi" w:hAnsiTheme="minorHAnsi"/>
                <w:iCs/>
                <w:sz w:val="21"/>
                <w:szCs w:val="21"/>
              </w:rPr>
              <w:t>from relevant national government units</w:t>
            </w:r>
            <w:r w:rsidR="00774DAC" w:rsidRPr="00B7299C">
              <w:rPr>
                <w:rFonts w:asciiTheme="minorHAnsi" w:eastAsiaTheme="minorHAnsi" w:hAnsiTheme="minorHAnsi" w:cs="Times New Roman"/>
                <w:bCs/>
                <w:sz w:val="21"/>
                <w:szCs w:val="21"/>
                <w:lang w:eastAsia="zh-CN"/>
              </w:rPr>
              <w:t xml:space="preserve"> </w:t>
            </w:r>
            <w:r w:rsidRPr="00B7299C">
              <w:rPr>
                <w:rFonts w:asciiTheme="minorHAnsi" w:eastAsiaTheme="minorHAnsi" w:hAnsiTheme="minorHAnsi" w:cs="Times New Roman"/>
                <w:bCs/>
                <w:sz w:val="21"/>
                <w:szCs w:val="21"/>
                <w:lang w:eastAsia="zh-CN"/>
              </w:rPr>
              <w:t xml:space="preserve">involved in </w:t>
            </w:r>
            <w:r w:rsidR="00774DAC" w:rsidRPr="00B7299C">
              <w:rPr>
                <w:rFonts w:asciiTheme="minorHAnsi" w:eastAsiaTheme="minorHAnsi" w:hAnsiTheme="minorHAnsi" w:cs="Times New Roman"/>
                <w:bCs/>
                <w:sz w:val="21"/>
                <w:szCs w:val="21"/>
                <w:lang w:eastAsia="zh-CN"/>
              </w:rPr>
              <w:t>education sector planning</w:t>
            </w:r>
          </w:p>
          <w:p w14:paraId="31606606" w14:textId="77777777" w:rsidR="002365E7" w:rsidRDefault="002365E7" w:rsidP="002365E7">
            <w:pPr>
              <w:pStyle w:val="ListParagraph"/>
              <w:numPr>
                <w:ilvl w:val="0"/>
                <w:numId w:val="14"/>
              </w:numPr>
              <w:tabs>
                <w:tab w:val="clear" w:pos="818"/>
                <w:tab w:val="clear" w:pos="819"/>
              </w:tabs>
              <w:spacing w:before="80" w:after="80"/>
              <w:ind w:left="319" w:right="113" w:hanging="319"/>
              <w:rPr>
                <w:rFonts w:asciiTheme="minorHAnsi" w:eastAsiaTheme="minorHAnsi" w:hAnsiTheme="minorHAnsi" w:cs="Times New Roman"/>
                <w:bCs/>
                <w:sz w:val="21"/>
                <w:szCs w:val="21"/>
                <w:lang w:eastAsia="zh-CN"/>
              </w:rPr>
            </w:pPr>
            <w:r>
              <w:rPr>
                <w:rFonts w:asciiTheme="minorHAnsi" w:eastAsiaTheme="minorHAnsi" w:hAnsiTheme="minorHAnsi" w:cs="Times New Roman"/>
                <w:bCs/>
                <w:sz w:val="21"/>
                <w:szCs w:val="21"/>
                <w:lang w:eastAsia="zh-CN"/>
              </w:rPr>
              <w:t>ANLAS national team leader and national team</w:t>
            </w:r>
          </w:p>
          <w:p w14:paraId="194B2889" w14:textId="5A36C507" w:rsidR="002365E7" w:rsidRPr="00B7299C" w:rsidRDefault="002365E7" w:rsidP="002365E7">
            <w:pPr>
              <w:pStyle w:val="ListParagraph"/>
              <w:numPr>
                <w:ilvl w:val="0"/>
                <w:numId w:val="14"/>
              </w:numPr>
              <w:tabs>
                <w:tab w:val="clear" w:pos="818"/>
                <w:tab w:val="clear" w:pos="819"/>
              </w:tabs>
              <w:spacing w:before="80" w:after="80"/>
              <w:ind w:left="319" w:right="113" w:hanging="319"/>
              <w:rPr>
                <w:rFonts w:asciiTheme="minorHAnsi" w:eastAsiaTheme="minorHAnsi" w:hAnsiTheme="minorHAnsi" w:cs="Times New Roman"/>
                <w:bCs/>
                <w:sz w:val="21"/>
                <w:szCs w:val="21"/>
                <w:lang w:eastAsia="zh-CN"/>
              </w:rPr>
            </w:pPr>
            <w:r>
              <w:rPr>
                <w:rFonts w:asciiTheme="minorHAnsi" w:eastAsiaTheme="minorHAnsi" w:hAnsiTheme="minorHAnsi" w:cs="Times New Roman"/>
                <w:bCs/>
                <w:sz w:val="21"/>
                <w:szCs w:val="21"/>
                <w:lang w:eastAsia="zh-CN"/>
              </w:rPr>
              <w:t>ANLAS steering committee</w:t>
            </w:r>
          </w:p>
        </w:tc>
        <w:tc>
          <w:tcPr>
            <w:tcW w:w="2976" w:type="dxa"/>
            <w:tcBorders>
              <w:top w:val="single" w:sz="4" w:space="0" w:color="BFBFBF"/>
              <w:bottom w:val="single" w:sz="4" w:space="0" w:color="BFBFBF" w:themeColor="background1" w:themeShade="BF"/>
              <w:right w:val="single" w:sz="4" w:space="0" w:color="BFBFBF"/>
            </w:tcBorders>
          </w:tcPr>
          <w:p w14:paraId="735ECD0F" w14:textId="125BC92F" w:rsidR="00665304" w:rsidRPr="00B7299C" w:rsidRDefault="00687DC4" w:rsidP="00687DC4">
            <w:pPr>
              <w:autoSpaceDE/>
              <w:autoSpaceDN/>
              <w:spacing w:before="80" w:after="80"/>
              <w:rPr>
                <w:rFonts w:asciiTheme="minorHAnsi" w:eastAsiaTheme="minorHAnsi" w:hAnsiTheme="minorHAnsi" w:cs="Times New Roman"/>
                <w:bCs/>
                <w:sz w:val="21"/>
                <w:szCs w:val="21"/>
                <w:lang w:eastAsia="zh-CN"/>
              </w:rPr>
            </w:pPr>
            <w:r>
              <w:rPr>
                <w:rFonts w:asciiTheme="minorHAnsi" w:eastAsiaTheme="minorHAnsi" w:hAnsiTheme="minorHAnsi" w:cs="Times New Roman"/>
                <w:bCs/>
                <w:sz w:val="21"/>
                <w:szCs w:val="21"/>
                <w:lang w:eastAsia="zh-CN"/>
              </w:rPr>
              <w:t>Education sector planning m</w:t>
            </w:r>
            <w:r w:rsidR="00B7299C" w:rsidRPr="00B7299C">
              <w:rPr>
                <w:rFonts w:asciiTheme="minorHAnsi" w:eastAsiaTheme="minorHAnsi" w:hAnsiTheme="minorHAnsi" w:cs="Times New Roman"/>
                <w:bCs/>
                <w:sz w:val="21"/>
                <w:szCs w:val="21"/>
                <w:lang w:eastAsia="zh-CN"/>
              </w:rPr>
              <w:t xml:space="preserve">eeting to present and discuss the key findings of </w:t>
            </w:r>
            <w:r>
              <w:rPr>
                <w:rFonts w:asciiTheme="minorHAnsi" w:eastAsiaTheme="minorHAnsi" w:hAnsiTheme="minorHAnsi" w:cs="Times New Roman"/>
                <w:bCs/>
                <w:sz w:val="21"/>
                <w:szCs w:val="21"/>
                <w:lang w:eastAsia="zh-CN"/>
              </w:rPr>
              <w:t>ANLAS</w:t>
            </w:r>
          </w:p>
        </w:tc>
        <w:tc>
          <w:tcPr>
            <w:tcW w:w="4253" w:type="dxa"/>
            <w:tcBorders>
              <w:top w:val="single" w:sz="4" w:space="0" w:color="BFBFBF"/>
              <w:bottom w:val="single" w:sz="4" w:space="0" w:color="BFBFBF" w:themeColor="background1" w:themeShade="BF"/>
              <w:right w:val="single" w:sz="4" w:space="0" w:color="BFBFBF"/>
            </w:tcBorders>
          </w:tcPr>
          <w:p w14:paraId="018DE913" w14:textId="77777777" w:rsidR="00B7299C" w:rsidRPr="00B7299C" w:rsidRDefault="00B7299C" w:rsidP="00B7299C">
            <w:pPr>
              <w:numPr>
                <w:ilvl w:val="0"/>
                <w:numId w:val="31"/>
              </w:numPr>
              <w:autoSpaceDE/>
              <w:autoSpaceDN/>
              <w:spacing w:before="80" w:after="80"/>
              <w:ind w:left="318" w:right="113" w:hanging="318"/>
              <w:rPr>
                <w:rFonts w:asciiTheme="minorHAnsi" w:eastAsiaTheme="minorHAnsi" w:hAnsiTheme="minorHAnsi" w:cs="Times New Roman"/>
                <w:bCs/>
                <w:sz w:val="21"/>
                <w:szCs w:val="21"/>
                <w:lang w:eastAsia="zh-CN"/>
              </w:rPr>
            </w:pPr>
            <w:r w:rsidRPr="00B7299C">
              <w:rPr>
                <w:rFonts w:asciiTheme="minorHAnsi" w:eastAsiaTheme="minorHAnsi" w:hAnsiTheme="minorHAnsi" w:cs="Times New Roman"/>
                <w:bCs/>
                <w:sz w:val="21"/>
                <w:szCs w:val="21"/>
                <w:lang w:eastAsia="zh-CN"/>
              </w:rPr>
              <w:t>ANLAS report</w:t>
            </w:r>
          </w:p>
          <w:p w14:paraId="3C33380C" w14:textId="77777777" w:rsidR="00B7299C" w:rsidRPr="00B7299C" w:rsidRDefault="00B7299C" w:rsidP="00B7299C">
            <w:pPr>
              <w:numPr>
                <w:ilvl w:val="0"/>
                <w:numId w:val="31"/>
              </w:numPr>
              <w:autoSpaceDE/>
              <w:autoSpaceDN/>
              <w:spacing w:before="80" w:after="80"/>
              <w:ind w:left="318" w:right="113" w:hanging="318"/>
              <w:rPr>
                <w:rFonts w:asciiTheme="minorHAnsi" w:eastAsiaTheme="minorHAnsi" w:hAnsiTheme="minorHAnsi" w:cs="Times New Roman"/>
                <w:bCs/>
                <w:sz w:val="21"/>
                <w:szCs w:val="21"/>
                <w:lang w:eastAsia="zh-CN"/>
              </w:rPr>
            </w:pPr>
            <w:r w:rsidRPr="00B7299C">
              <w:rPr>
                <w:rFonts w:asciiTheme="minorHAnsi" w:eastAsiaTheme="minorHAnsi" w:hAnsiTheme="minorHAnsi" w:cs="Times New Roman"/>
                <w:bCs/>
                <w:sz w:val="21"/>
                <w:szCs w:val="21"/>
                <w:lang w:eastAsia="zh-CN"/>
              </w:rPr>
              <w:t>ANLAS key findings</w:t>
            </w:r>
          </w:p>
          <w:p w14:paraId="308D2E44" w14:textId="13F9FC68" w:rsidR="00665304" w:rsidRPr="00B7299C" w:rsidRDefault="00B7299C" w:rsidP="00B7299C">
            <w:pPr>
              <w:numPr>
                <w:ilvl w:val="0"/>
                <w:numId w:val="31"/>
              </w:numPr>
              <w:autoSpaceDE/>
              <w:autoSpaceDN/>
              <w:spacing w:before="80" w:after="80"/>
              <w:ind w:left="318" w:right="113" w:hanging="318"/>
              <w:rPr>
                <w:rFonts w:asciiTheme="minorHAnsi" w:eastAsiaTheme="minorHAnsi" w:hAnsiTheme="minorHAnsi" w:cs="Times New Roman"/>
                <w:bCs/>
                <w:sz w:val="21"/>
                <w:szCs w:val="21"/>
                <w:lang w:eastAsia="zh-CN"/>
              </w:rPr>
            </w:pPr>
            <w:r w:rsidRPr="00B7299C">
              <w:rPr>
                <w:rFonts w:asciiTheme="minorHAnsi" w:eastAsiaTheme="minorHAnsi" w:hAnsiTheme="minorHAnsi" w:cs="Times New Roman"/>
                <w:bCs/>
                <w:sz w:val="21"/>
                <w:szCs w:val="21"/>
                <w:lang w:eastAsia="zh-CN"/>
              </w:rPr>
              <w:t>ANLAS key findings presentation</w:t>
            </w:r>
          </w:p>
        </w:tc>
        <w:tc>
          <w:tcPr>
            <w:tcW w:w="4394" w:type="dxa"/>
            <w:tcBorders>
              <w:top w:val="single" w:sz="4" w:space="0" w:color="BFBFBF"/>
              <w:left w:val="single" w:sz="4" w:space="0" w:color="BFBFBF"/>
              <w:bottom w:val="single" w:sz="4" w:space="0" w:color="BFBFBF" w:themeColor="background1" w:themeShade="BF"/>
            </w:tcBorders>
          </w:tcPr>
          <w:p w14:paraId="3334AD5D" w14:textId="3B2F05C1" w:rsidR="00665304" w:rsidRPr="00B7299C" w:rsidRDefault="00B7299C" w:rsidP="00B7299C">
            <w:pPr>
              <w:autoSpaceDE/>
              <w:autoSpaceDN/>
              <w:spacing w:before="80" w:after="80"/>
              <w:rPr>
                <w:rFonts w:asciiTheme="minorHAnsi" w:eastAsiaTheme="minorHAnsi" w:hAnsiTheme="minorHAnsi" w:cs="Times New Roman"/>
                <w:bCs/>
                <w:sz w:val="21"/>
                <w:szCs w:val="21"/>
                <w:lang w:eastAsia="zh-CN"/>
              </w:rPr>
            </w:pPr>
            <w:r>
              <w:rPr>
                <w:rFonts w:asciiTheme="minorHAnsi" w:eastAsiaTheme="minorHAnsi" w:hAnsiTheme="minorHAnsi" w:cs="Times New Roman"/>
                <w:bCs/>
                <w:sz w:val="21"/>
                <w:szCs w:val="21"/>
                <w:lang w:eastAsia="zh-CN"/>
              </w:rPr>
              <w:t>Organize within three</w:t>
            </w:r>
            <w:r w:rsidRPr="00B7299C">
              <w:rPr>
                <w:rFonts w:asciiTheme="minorHAnsi" w:eastAsiaTheme="minorHAnsi" w:hAnsiTheme="minorHAnsi" w:cs="Times New Roman"/>
                <w:bCs/>
                <w:sz w:val="21"/>
                <w:szCs w:val="21"/>
                <w:lang w:eastAsia="zh-CN"/>
              </w:rPr>
              <w:t xml:space="preserve"> weeks of completing the ANLAS report, key findings and key findings presentation</w:t>
            </w:r>
          </w:p>
        </w:tc>
      </w:tr>
      <w:tr w:rsidR="00665304" w:rsidRPr="00B7299C" w14:paraId="3BC85B63" w14:textId="77777777" w:rsidTr="00232B50">
        <w:trPr>
          <w:trHeight w:val="482"/>
        </w:trPr>
        <w:tc>
          <w:tcPr>
            <w:tcW w:w="2836" w:type="dxa"/>
            <w:tcBorders>
              <w:top w:val="single" w:sz="4" w:space="0" w:color="BFBFBF"/>
              <w:bottom w:val="single" w:sz="4" w:space="0" w:color="BFBFBF" w:themeColor="background1" w:themeShade="BF"/>
              <w:right w:val="single" w:sz="4" w:space="0" w:color="BFBFBF"/>
            </w:tcBorders>
            <w:shd w:val="clear" w:color="auto" w:fill="E7E6E6" w:themeFill="background2"/>
          </w:tcPr>
          <w:p w14:paraId="678398F2" w14:textId="13A0438A" w:rsidR="00A40EA8" w:rsidRPr="00B7299C" w:rsidRDefault="00A40EA8" w:rsidP="00B7299C">
            <w:pPr>
              <w:widowControl/>
              <w:autoSpaceDE/>
              <w:autoSpaceDN/>
              <w:spacing w:before="80" w:after="80"/>
              <w:rPr>
                <w:rFonts w:asciiTheme="minorHAnsi" w:eastAsiaTheme="minorHAnsi" w:hAnsiTheme="minorHAnsi" w:cs="Times New Roman"/>
                <w:bCs/>
                <w:i/>
                <w:sz w:val="21"/>
                <w:szCs w:val="21"/>
                <w:lang w:eastAsia="zh-CN"/>
              </w:rPr>
            </w:pPr>
            <w:r w:rsidRPr="00B7299C">
              <w:rPr>
                <w:rFonts w:asciiTheme="minorHAnsi" w:eastAsiaTheme="minorHAnsi" w:hAnsiTheme="minorHAnsi" w:cs="Times New Roman"/>
                <w:bCs/>
                <w:i/>
                <w:sz w:val="21"/>
                <w:szCs w:val="21"/>
                <w:lang w:eastAsia="zh-CN"/>
              </w:rPr>
              <w:lastRenderedPageBreak/>
              <w:t>Example 3</w:t>
            </w:r>
          </w:p>
          <w:p w14:paraId="213145C3" w14:textId="7A4E09E6" w:rsidR="00665304" w:rsidRDefault="002365E7" w:rsidP="002365E7">
            <w:pPr>
              <w:pStyle w:val="ListParagraph"/>
              <w:numPr>
                <w:ilvl w:val="0"/>
                <w:numId w:val="14"/>
              </w:numPr>
              <w:tabs>
                <w:tab w:val="clear" w:pos="818"/>
                <w:tab w:val="clear" w:pos="819"/>
              </w:tabs>
              <w:spacing w:before="80" w:after="80"/>
              <w:ind w:left="319" w:right="113" w:hanging="319"/>
              <w:rPr>
                <w:rFonts w:asciiTheme="minorHAnsi" w:eastAsiaTheme="minorHAnsi" w:hAnsiTheme="minorHAnsi" w:cs="Times New Roman"/>
                <w:bCs/>
                <w:sz w:val="21"/>
                <w:szCs w:val="21"/>
                <w:lang w:eastAsia="zh-CN"/>
              </w:rPr>
            </w:pPr>
            <w:r w:rsidRPr="00B7299C">
              <w:rPr>
                <w:rFonts w:asciiTheme="minorHAnsi" w:eastAsiaTheme="minorHAnsi" w:hAnsiTheme="minorHAnsi" w:cs="Times New Roman"/>
                <w:bCs/>
                <w:sz w:val="21"/>
                <w:szCs w:val="21"/>
                <w:lang w:eastAsia="zh-CN"/>
              </w:rPr>
              <w:t xml:space="preserve">Senior representatives </w:t>
            </w:r>
            <w:r w:rsidRPr="00B7299C">
              <w:rPr>
                <w:rFonts w:asciiTheme="minorHAnsi" w:hAnsiTheme="minorHAnsi"/>
                <w:iCs/>
                <w:sz w:val="21"/>
                <w:szCs w:val="21"/>
              </w:rPr>
              <w:t>from relevant national government units</w:t>
            </w:r>
            <w:r w:rsidRPr="00B7299C">
              <w:rPr>
                <w:rFonts w:asciiTheme="minorHAnsi" w:eastAsiaTheme="minorHAnsi" w:hAnsiTheme="minorHAnsi" w:cs="Times New Roman"/>
                <w:bCs/>
                <w:sz w:val="21"/>
                <w:szCs w:val="21"/>
                <w:lang w:eastAsia="zh-CN"/>
              </w:rPr>
              <w:t xml:space="preserve"> involved in education sector planning</w:t>
            </w:r>
          </w:p>
          <w:p w14:paraId="1FCF7F8F" w14:textId="77777777" w:rsidR="00B2781D" w:rsidRDefault="00B2781D" w:rsidP="00B2781D">
            <w:pPr>
              <w:pStyle w:val="ListParagraph"/>
              <w:numPr>
                <w:ilvl w:val="0"/>
                <w:numId w:val="14"/>
              </w:numPr>
              <w:tabs>
                <w:tab w:val="clear" w:pos="818"/>
                <w:tab w:val="clear" w:pos="819"/>
              </w:tabs>
              <w:spacing w:before="80" w:after="80"/>
              <w:ind w:left="319" w:right="113" w:hanging="319"/>
              <w:rPr>
                <w:rFonts w:asciiTheme="minorHAnsi" w:eastAsiaTheme="minorHAnsi" w:hAnsiTheme="minorHAnsi" w:cs="Times New Roman"/>
                <w:bCs/>
                <w:sz w:val="21"/>
                <w:szCs w:val="21"/>
                <w:lang w:eastAsia="zh-CN"/>
              </w:rPr>
            </w:pPr>
            <w:r>
              <w:rPr>
                <w:rFonts w:asciiTheme="minorHAnsi" w:eastAsiaTheme="minorHAnsi" w:hAnsiTheme="minorHAnsi" w:cs="Times New Roman"/>
                <w:bCs/>
                <w:sz w:val="21"/>
                <w:szCs w:val="21"/>
                <w:lang w:eastAsia="zh-CN"/>
              </w:rPr>
              <w:t>ANLAS national team leader and national team</w:t>
            </w:r>
          </w:p>
          <w:p w14:paraId="14B17501" w14:textId="765D5056" w:rsidR="002365E7" w:rsidRPr="00B7299C" w:rsidRDefault="00B2781D" w:rsidP="00B2781D">
            <w:pPr>
              <w:pStyle w:val="ListParagraph"/>
              <w:numPr>
                <w:ilvl w:val="0"/>
                <w:numId w:val="14"/>
              </w:numPr>
              <w:tabs>
                <w:tab w:val="clear" w:pos="818"/>
                <w:tab w:val="clear" w:pos="819"/>
              </w:tabs>
              <w:spacing w:before="80" w:after="80"/>
              <w:ind w:left="319" w:right="113" w:hanging="319"/>
              <w:rPr>
                <w:rFonts w:asciiTheme="minorHAnsi" w:eastAsiaTheme="minorHAnsi" w:hAnsiTheme="minorHAnsi" w:cs="Times New Roman"/>
                <w:bCs/>
                <w:sz w:val="21"/>
                <w:szCs w:val="21"/>
                <w:lang w:eastAsia="zh-CN"/>
              </w:rPr>
            </w:pPr>
            <w:r>
              <w:rPr>
                <w:rFonts w:asciiTheme="minorHAnsi" w:eastAsiaTheme="minorHAnsi" w:hAnsiTheme="minorHAnsi" w:cs="Times New Roman"/>
                <w:bCs/>
                <w:sz w:val="21"/>
                <w:szCs w:val="21"/>
                <w:lang w:eastAsia="zh-CN"/>
              </w:rPr>
              <w:t>ANLAS steering committee</w:t>
            </w:r>
          </w:p>
        </w:tc>
        <w:tc>
          <w:tcPr>
            <w:tcW w:w="2976" w:type="dxa"/>
            <w:tcBorders>
              <w:top w:val="single" w:sz="4" w:space="0" w:color="BFBFBF"/>
              <w:bottom w:val="single" w:sz="4" w:space="0" w:color="BFBFBF" w:themeColor="background1" w:themeShade="BF"/>
              <w:right w:val="single" w:sz="4" w:space="0" w:color="BFBFBF"/>
            </w:tcBorders>
          </w:tcPr>
          <w:p w14:paraId="76E26267" w14:textId="34C8C223" w:rsidR="00665304" w:rsidRPr="00B7299C" w:rsidRDefault="002365E7" w:rsidP="00B2781D">
            <w:pPr>
              <w:autoSpaceDE/>
              <w:autoSpaceDN/>
              <w:spacing w:before="80" w:after="80"/>
              <w:rPr>
                <w:rFonts w:asciiTheme="minorHAnsi" w:eastAsiaTheme="minorHAnsi" w:hAnsiTheme="minorHAnsi" w:cs="Times New Roman"/>
                <w:bCs/>
                <w:sz w:val="21"/>
                <w:szCs w:val="21"/>
                <w:lang w:eastAsia="zh-CN"/>
              </w:rPr>
            </w:pPr>
            <w:r>
              <w:rPr>
                <w:rFonts w:asciiTheme="minorHAnsi" w:eastAsiaTheme="minorHAnsi" w:hAnsiTheme="minorHAnsi" w:cs="Times New Roman"/>
                <w:bCs/>
                <w:sz w:val="21"/>
                <w:szCs w:val="21"/>
                <w:lang w:eastAsia="zh-CN"/>
              </w:rPr>
              <w:t xml:space="preserve">Meeting to prioritize the ANLAS recommendations and </w:t>
            </w:r>
            <w:r w:rsidR="00B2781D">
              <w:rPr>
                <w:rFonts w:asciiTheme="minorHAnsi" w:eastAsiaTheme="minorHAnsi" w:hAnsiTheme="minorHAnsi" w:cs="Times New Roman"/>
                <w:bCs/>
                <w:sz w:val="21"/>
                <w:szCs w:val="21"/>
                <w:lang w:eastAsia="zh-CN"/>
              </w:rPr>
              <w:t>to initiate the development of improvement strategies as part of the education sector planning process</w:t>
            </w:r>
          </w:p>
        </w:tc>
        <w:tc>
          <w:tcPr>
            <w:tcW w:w="4253" w:type="dxa"/>
            <w:tcBorders>
              <w:top w:val="single" w:sz="4" w:space="0" w:color="BFBFBF"/>
              <w:bottom w:val="single" w:sz="4" w:space="0" w:color="BFBFBF" w:themeColor="background1" w:themeShade="BF"/>
              <w:right w:val="single" w:sz="4" w:space="0" w:color="BFBFBF"/>
            </w:tcBorders>
          </w:tcPr>
          <w:p w14:paraId="66F8C705" w14:textId="77777777" w:rsidR="00B2781D" w:rsidRDefault="00B7299C" w:rsidP="00B7299C">
            <w:pPr>
              <w:numPr>
                <w:ilvl w:val="0"/>
                <w:numId w:val="31"/>
              </w:numPr>
              <w:autoSpaceDE/>
              <w:autoSpaceDN/>
              <w:spacing w:before="80" w:after="80"/>
              <w:ind w:left="318" w:right="113" w:hanging="318"/>
              <w:rPr>
                <w:rFonts w:asciiTheme="minorHAnsi" w:eastAsiaTheme="minorHAnsi" w:hAnsiTheme="minorHAnsi" w:cs="Times New Roman"/>
                <w:bCs/>
                <w:sz w:val="21"/>
                <w:szCs w:val="21"/>
                <w:lang w:eastAsia="zh-CN"/>
              </w:rPr>
            </w:pPr>
            <w:r w:rsidRPr="00B7299C">
              <w:rPr>
                <w:rFonts w:asciiTheme="minorHAnsi" w:eastAsiaTheme="minorHAnsi" w:hAnsiTheme="minorHAnsi" w:cs="Times New Roman"/>
                <w:bCs/>
                <w:sz w:val="21"/>
                <w:szCs w:val="21"/>
                <w:lang w:eastAsia="zh-CN"/>
              </w:rPr>
              <w:t xml:space="preserve">ANLAS </w:t>
            </w:r>
            <w:r w:rsidR="00B2781D">
              <w:rPr>
                <w:rFonts w:asciiTheme="minorHAnsi" w:eastAsiaTheme="minorHAnsi" w:hAnsiTheme="minorHAnsi" w:cs="Times New Roman"/>
                <w:bCs/>
                <w:sz w:val="21"/>
                <w:szCs w:val="21"/>
                <w:lang w:eastAsia="zh-CN"/>
              </w:rPr>
              <w:t>report</w:t>
            </w:r>
          </w:p>
          <w:p w14:paraId="45CF61B7" w14:textId="277B1E13" w:rsidR="00665304" w:rsidRPr="00B2781D" w:rsidRDefault="00B2781D" w:rsidP="00B2781D">
            <w:pPr>
              <w:numPr>
                <w:ilvl w:val="0"/>
                <w:numId w:val="31"/>
              </w:numPr>
              <w:autoSpaceDE/>
              <w:autoSpaceDN/>
              <w:spacing w:before="80" w:after="80"/>
              <w:ind w:left="318" w:right="113" w:hanging="318"/>
              <w:rPr>
                <w:rFonts w:asciiTheme="minorHAnsi" w:eastAsiaTheme="minorHAnsi" w:hAnsiTheme="minorHAnsi" w:cs="Times New Roman"/>
                <w:bCs/>
                <w:sz w:val="21"/>
                <w:szCs w:val="21"/>
                <w:lang w:eastAsia="zh-CN"/>
              </w:rPr>
            </w:pPr>
            <w:r>
              <w:rPr>
                <w:rFonts w:asciiTheme="minorHAnsi" w:eastAsiaTheme="minorHAnsi" w:hAnsiTheme="minorHAnsi" w:cs="Times New Roman"/>
                <w:bCs/>
                <w:sz w:val="21"/>
                <w:szCs w:val="21"/>
                <w:lang w:eastAsia="zh-CN"/>
              </w:rPr>
              <w:t xml:space="preserve">ANLAS </w:t>
            </w:r>
            <w:r w:rsidR="00B7299C" w:rsidRPr="00B7299C">
              <w:rPr>
                <w:rFonts w:asciiTheme="minorHAnsi" w:eastAsiaTheme="minorHAnsi" w:hAnsiTheme="minorHAnsi" w:cs="Times New Roman"/>
                <w:bCs/>
                <w:sz w:val="21"/>
                <w:szCs w:val="21"/>
                <w:lang w:eastAsia="zh-CN"/>
              </w:rPr>
              <w:t>key findings</w:t>
            </w:r>
          </w:p>
        </w:tc>
        <w:tc>
          <w:tcPr>
            <w:tcW w:w="4394" w:type="dxa"/>
            <w:tcBorders>
              <w:top w:val="single" w:sz="4" w:space="0" w:color="BFBFBF"/>
              <w:left w:val="single" w:sz="4" w:space="0" w:color="BFBFBF"/>
              <w:bottom w:val="single" w:sz="4" w:space="0" w:color="BFBFBF" w:themeColor="background1" w:themeShade="BF"/>
            </w:tcBorders>
          </w:tcPr>
          <w:p w14:paraId="3FE47E26" w14:textId="0D51A6BD" w:rsidR="00665304" w:rsidRPr="00B7299C" w:rsidRDefault="00B2781D" w:rsidP="00057BED">
            <w:pPr>
              <w:autoSpaceDE/>
              <w:autoSpaceDN/>
              <w:spacing w:before="80" w:after="80"/>
              <w:rPr>
                <w:rFonts w:asciiTheme="minorHAnsi" w:eastAsiaTheme="minorHAnsi" w:hAnsiTheme="minorHAnsi" w:cs="Times New Roman"/>
                <w:bCs/>
                <w:sz w:val="21"/>
                <w:szCs w:val="21"/>
                <w:lang w:eastAsia="zh-CN"/>
              </w:rPr>
            </w:pPr>
            <w:r w:rsidRPr="00B7299C">
              <w:rPr>
                <w:rFonts w:asciiTheme="minorHAnsi" w:eastAsiaTheme="minorHAnsi" w:hAnsiTheme="minorHAnsi" w:cs="Times New Roman"/>
                <w:bCs/>
                <w:sz w:val="21"/>
                <w:szCs w:val="21"/>
                <w:lang w:eastAsia="zh-CN"/>
              </w:rPr>
              <w:t xml:space="preserve">Schedule </w:t>
            </w:r>
            <w:r>
              <w:rPr>
                <w:rFonts w:asciiTheme="minorHAnsi" w:eastAsiaTheme="minorHAnsi" w:hAnsiTheme="minorHAnsi" w:cs="Times New Roman"/>
                <w:bCs/>
                <w:sz w:val="21"/>
                <w:szCs w:val="21"/>
                <w:lang w:eastAsia="zh-CN"/>
              </w:rPr>
              <w:t xml:space="preserve">the meeting according to the national education sector planning process </w:t>
            </w:r>
            <w:r w:rsidRPr="00B2781D">
              <w:rPr>
                <w:rFonts w:asciiTheme="minorHAnsi" w:eastAsiaTheme="minorHAnsi" w:hAnsiTheme="minorHAnsi" w:cs="Times New Roman"/>
                <w:bCs/>
                <w:sz w:val="21"/>
                <w:szCs w:val="21"/>
                <w:lang w:eastAsia="zh-CN"/>
              </w:rPr>
              <w:t>(</w:t>
            </w:r>
            <w:r w:rsidR="00804DFB">
              <w:rPr>
                <w:rFonts w:asciiTheme="minorHAnsi" w:eastAsiaTheme="minorHAnsi" w:hAnsiTheme="minorHAnsi" w:cs="Times New Roman"/>
                <w:bCs/>
                <w:sz w:val="21"/>
                <w:szCs w:val="21"/>
                <w:lang w:eastAsia="zh-CN"/>
              </w:rPr>
              <w:t xml:space="preserve">as </w:t>
            </w:r>
            <w:r w:rsidR="00057BED">
              <w:rPr>
                <w:rFonts w:asciiTheme="minorHAnsi" w:eastAsiaTheme="minorHAnsi" w:hAnsiTheme="minorHAnsi" w:cs="Times New Roman"/>
                <w:bCs/>
                <w:sz w:val="21"/>
                <w:szCs w:val="21"/>
                <w:lang w:eastAsia="zh-CN"/>
              </w:rPr>
              <w:t xml:space="preserve">indicated </w:t>
            </w:r>
            <w:r w:rsidR="00804DFB">
              <w:rPr>
                <w:rFonts w:asciiTheme="minorHAnsi" w:eastAsiaTheme="minorHAnsi" w:hAnsiTheme="minorHAnsi" w:cs="Times New Roman"/>
                <w:bCs/>
                <w:sz w:val="21"/>
                <w:szCs w:val="21"/>
                <w:lang w:eastAsia="zh-CN"/>
              </w:rPr>
              <w:t xml:space="preserve">in </w:t>
            </w:r>
            <w:r w:rsidRPr="00B2781D">
              <w:rPr>
                <w:rFonts w:asciiTheme="minorHAnsi" w:eastAsiaTheme="minorHAnsi" w:hAnsiTheme="minorHAnsi" w:cs="Times New Roman"/>
                <w:bCs/>
                <w:sz w:val="21"/>
                <w:szCs w:val="21"/>
                <w:lang w:eastAsia="zh-CN"/>
              </w:rPr>
              <w:t>the ANLAS report</w:t>
            </w:r>
            <w:r>
              <w:rPr>
                <w:rFonts w:asciiTheme="minorHAnsi" w:eastAsiaTheme="minorHAnsi" w:hAnsiTheme="minorHAnsi" w:cs="Times New Roman"/>
                <w:bCs/>
                <w:sz w:val="21"/>
                <w:szCs w:val="21"/>
                <w:lang w:eastAsia="zh-CN"/>
              </w:rPr>
              <w:t>).</w:t>
            </w:r>
          </w:p>
        </w:tc>
      </w:tr>
      <w:tr w:rsidR="00665304" w:rsidRPr="00B7299C" w14:paraId="78D8B098" w14:textId="77777777" w:rsidTr="00232B50">
        <w:trPr>
          <w:trHeight w:val="482"/>
        </w:trPr>
        <w:tc>
          <w:tcPr>
            <w:tcW w:w="2836" w:type="dxa"/>
            <w:tcBorders>
              <w:top w:val="single" w:sz="4" w:space="0" w:color="BFBFBF"/>
              <w:bottom w:val="single" w:sz="4" w:space="0" w:color="A5A5A5" w:themeColor="accent3"/>
              <w:right w:val="single" w:sz="4" w:space="0" w:color="BFBFBF"/>
            </w:tcBorders>
            <w:shd w:val="clear" w:color="auto" w:fill="E7E6E6" w:themeFill="background2"/>
          </w:tcPr>
          <w:p w14:paraId="1066A7CE" w14:textId="70F7EE65" w:rsidR="00665304" w:rsidRPr="00B7299C" w:rsidRDefault="00665304" w:rsidP="00B7299C">
            <w:pPr>
              <w:autoSpaceDE/>
              <w:autoSpaceDN/>
              <w:spacing w:before="80" w:after="80"/>
              <w:rPr>
                <w:rFonts w:asciiTheme="minorHAnsi" w:eastAsiaTheme="minorHAnsi" w:hAnsiTheme="minorHAnsi" w:cs="Times New Roman"/>
                <w:bCs/>
                <w:sz w:val="21"/>
                <w:szCs w:val="21"/>
                <w:lang w:eastAsia="zh-CN"/>
              </w:rPr>
            </w:pPr>
          </w:p>
        </w:tc>
        <w:tc>
          <w:tcPr>
            <w:tcW w:w="2976" w:type="dxa"/>
            <w:tcBorders>
              <w:top w:val="single" w:sz="4" w:space="0" w:color="BFBFBF"/>
              <w:bottom w:val="single" w:sz="4" w:space="0" w:color="A5A5A5" w:themeColor="accent3"/>
              <w:right w:val="single" w:sz="4" w:space="0" w:color="BFBFBF"/>
            </w:tcBorders>
          </w:tcPr>
          <w:p w14:paraId="4D403E36" w14:textId="38750862" w:rsidR="00665304" w:rsidRPr="00B7299C" w:rsidRDefault="00665304" w:rsidP="00B7299C">
            <w:pPr>
              <w:autoSpaceDE/>
              <w:autoSpaceDN/>
              <w:spacing w:before="80" w:after="80"/>
              <w:rPr>
                <w:rFonts w:asciiTheme="minorHAnsi" w:eastAsiaTheme="minorHAnsi" w:hAnsiTheme="minorHAnsi" w:cs="Times New Roman"/>
                <w:bCs/>
                <w:sz w:val="21"/>
                <w:szCs w:val="21"/>
                <w:lang w:eastAsia="zh-CN"/>
              </w:rPr>
            </w:pPr>
          </w:p>
        </w:tc>
        <w:tc>
          <w:tcPr>
            <w:tcW w:w="4253" w:type="dxa"/>
            <w:tcBorders>
              <w:top w:val="single" w:sz="4" w:space="0" w:color="BFBFBF"/>
              <w:bottom w:val="single" w:sz="4" w:space="0" w:color="A5A5A5" w:themeColor="accent3"/>
              <w:right w:val="single" w:sz="4" w:space="0" w:color="BFBFBF"/>
            </w:tcBorders>
          </w:tcPr>
          <w:p w14:paraId="349F762F" w14:textId="77777777" w:rsidR="00665304" w:rsidRPr="00B7299C" w:rsidRDefault="00665304" w:rsidP="00B7299C">
            <w:pPr>
              <w:autoSpaceDE/>
              <w:autoSpaceDN/>
              <w:spacing w:before="80" w:after="80"/>
              <w:ind w:left="318" w:right="113"/>
              <w:rPr>
                <w:rFonts w:asciiTheme="minorHAnsi" w:eastAsiaTheme="minorHAnsi" w:hAnsiTheme="minorHAnsi" w:cs="Times New Roman"/>
                <w:bCs/>
                <w:sz w:val="21"/>
                <w:szCs w:val="21"/>
                <w:lang w:eastAsia="zh-CN"/>
              </w:rPr>
            </w:pPr>
          </w:p>
        </w:tc>
        <w:tc>
          <w:tcPr>
            <w:tcW w:w="4394" w:type="dxa"/>
            <w:tcBorders>
              <w:top w:val="single" w:sz="4" w:space="0" w:color="BFBFBF"/>
              <w:left w:val="single" w:sz="4" w:space="0" w:color="BFBFBF"/>
              <w:bottom w:val="single" w:sz="4" w:space="0" w:color="A5A5A5" w:themeColor="accent3"/>
            </w:tcBorders>
          </w:tcPr>
          <w:p w14:paraId="6485B75F" w14:textId="77777777" w:rsidR="00665304" w:rsidRPr="00B7299C" w:rsidRDefault="00665304" w:rsidP="00B7299C">
            <w:pPr>
              <w:autoSpaceDE/>
              <w:autoSpaceDN/>
              <w:spacing w:before="80" w:after="80"/>
              <w:rPr>
                <w:rFonts w:asciiTheme="minorHAnsi" w:eastAsiaTheme="minorHAnsi" w:hAnsiTheme="minorHAnsi" w:cs="Times New Roman"/>
                <w:bCs/>
                <w:sz w:val="21"/>
                <w:szCs w:val="21"/>
                <w:lang w:eastAsia="zh-CN"/>
              </w:rPr>
            </w:pPr>
          </w:p>
        </w:tc>
      </w:tr>
      <w:tr w:rsidR="00665304" w:rsidRPr="00B7299C" w14:paraId="5FA9A941" w14:textId="77777777" w:rsidTr="00232B50">
        <w:trPr>
          <w:trHeight w:val="482"/>
        </w:trPr>
        <w:tc>
          <w:tcPr>
            <w:tcW w:w="2836" w:type="dxa"/>
            <w:tcBorders>
              <w:top w:val="single" w:sz="4" w:space="0" w:color="A5A5A5" w:themeColor="accent3"/>
              <w:bottom w:val="single" w:sz="4" w:space="0" w:color="A5A5A5" w:themeColor="accent3"/>
              <w:right w:val="single" w:sz="4" w:space="0" w:color="BFBFBF"/>
            </w:tcBorders>
            <w:shd w:val="clear" w:color="auto" w:fill="E7E6E6" w:themeFill="background2"/>
            <w:vAlign w:val="center"/>
          </w:tcPr>
          <w:p w14:paraId="2BFBA571" w14:textId="77777777" w:rsidR="00665304" w:rsidRPr="00B7299C" w:rsidRDefault="00665304" w:rsidP="00B7299C">
            <w:pPr>
              <w:autoSpaceDE/>
              <w:autoSpaceDN/>
              <w:spacing w:before="80" w:after="80"/>
              <w:rPr>
                <w:rFonts w:asciiTheme="minorHAnsi" w:eastAsiaTheme="minorHAnsi" w:hAnsiTheme="minorHAnsi" w:cs="Times New Roman"/>
                <w:bCs/>
                <w:i/>
                <w:sz w:val="21"/>
                <w:szCs w:val="21"/>
                <w:lang w:eastAsia="zh-CN"/>
              </w:rPr>
            </w:pPr>
          </w:p>
        </w:tc>
        <w:tc>
          <w:tcPr>
            <w:tcW w:w="2976" w:type="dxa"/>
            <w:tcBorders>
              <w:top w:val="single" w:sz="4" w:space="0" w:color="A5A5A5" w:themeColor="accent3"/>
              <w:bottom w:val="single" w:sz="4" w:space="0" w:color="A5A5A5" w:themeColor="accent3"/>
              <w:right w:val="single" w:sz="4" w:space="0" w:color="BFBFBF"/>
            </w:tcBorders>
          </w:tcPr>
          <w:p w14:paraId="70069B04" w14:textId="77777777" w:rsidR="00665304" w:rsidRPr="00B7299C" w:rsidRDefault="00665304" w:rsidP="00B7299C">
            <w:pPr>
              <w:autoSpaceDE/>
              <w:autoSpaceDN/>
              <w:spacing w:before="80" w:after="80"/>
              <w:rPr>
                <w:rFonts w:asciiTheme="minorHAnsi" w:eastAsiaTheme="minorHAnsi" w:hAnsiTheme="minorHAnsi" w:cs="Times New Roman"/>
                <w:bCs/>
                <w:sz w:val="21"/>
                <w:szCs w:val="21"/>
                <w:lang w:eastAsia="zh-CN"/>
              </w:rPr>
            </w:pPr>
          </w:p>
        </w:tc>
        <w:tc>
          <w:tcPr>
            <w:tcW w:w="4253" w:type="dxa"/>
            <w:tcBorders>
              <w:top w:val="single" w:sz="4" w:space="0" w:color="A5A5A5" w:themeColor="accent3"/>
              <w:bottom w:val="single" w:sz="4" w:space="0" w:color="A5A5A5" w:themeColor="accent3"/>
              <w:right w:val="single" w:sz="4" w:space="0" w:color="BFBFBF"/>
            </w:tcBorders>
          </w:tcPr>
          <w:p w14:paraId="4875E6C8" w14:textId="77777777" w:rsidR="00665304" w:rsidRPr="00B7299C" w:rsidRDefault="00665304" w:rsidP="00B7299C">
            <w:pPr>
              <w:autoSpaceDE/>
              <w:autoSpaceDN/>
              <w:spacing w:before="80" w:after="80"/>
              <w:ind w:left="318" w:right="113"/>
              <w:rPr>
                <w:rFonts w:asciiTheme="minorHAnsi" w:eastAsiaTheme="minorHAnsi" w:hAnsiTheme="minorHAnsi" w:cs="Times New Roman"/>
                <w:bCs/>
                <w:sz w:val="21"/>
                <w:szCs w:val="21"/>
                <w:lang w:eastAsia="zh-CN"/>
              </w:rPr>
            </w:pPr>
          </w:p>
        </w:tc>
        <w:tc>
          <w:tcPr>
            <w:tcW w:w="4394" w:type="dxa"/>
            <w:tcBorders>
              <w:top w:val="single" w:sz="4" w:space="0" w:color="A5A5A5" w:themeColor="accent3"/>
              <w:left w:val="single" w:sz="4" w:space="0" w:color="BFBFBF"/>
              <w:bottom w:val="single" w:sz="4" w:space="0" w:color="A5A5A5" w:themeColor="accent3"/>
            </w:tcBorders>
            <w:vAlign w:val="center"/>
          </w:tcPr>
          <w:p w14:paraId="6E236A15" w14:textId="77777777" w:rsidR="00665304" w:rsidRPr="00B7299C" w:rsidRDefault="00665304" w:rsidP="00B7299C">
            <w:pPr>
              <w:autoSpaceDE/>
              <w:autoSpaceDN/>
              <w:spacing w:before="80" w:after="80"/>
              <w:rPr>
                <w:rFonts w:asciiTheme="minorHAnsi" w:eastAsiaTheme="minorHAnsi" w:hAnsiTheme="minorHAnsi" w:cs="Times New Roman"/>
                <w:bCs/>
                <w:sz w:val="21"/>
                <w:szCs w:val="21"/>
                <w:lang w:eastAsia="zh-CN"/>
              </w:rPr>
            </w:pPr>
          </w:p>
        </w:tc>
      </w:tr>
    </w:tbl>
    <w:p w14:paraId="0174D74C" w14:textId="2CAEE3FA" w:rsidR="00EC6621" w:rsidRPr="00665304" w:rsidRDefault="00EC6621" w:rsidP="00665304">
      <w:pPr>
        <w:widowControl/>
        <w:autoSpaceDE/>
        <w:autoSpaceDN/>
        <w:spacing w:before="0" w:after="160" w:line="259" w:lineRule="auto"/>
        <w:rPr>
          <w:rFonts w:asciiTheme="minorHAnsi" w:eastAsiaTheme="minorHAnsi" w:hAnsiTheme="minorHAnsi" w:cs="Times New Roman"/>
          <w:b/>
          <w:bCs/>
          <w:color w:val="803F91"/>
          <w:lang w:eastAsia="zh-CN"/>
        </w:rPr>
      </w:pPr>
    </w:p>
    <w:sectPr w:rsidR="00EC6621" w:rsidRPr="00665304" w:rsidSect="00C83662">
      <w:headerReference w:type="default" r:id="rId7"/>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05BB33" w14:textId="77777777" w:rsidR="00EC6621" w:rsidRDefault="00EC6621" w:rsidP="00EC6621">
      <w:pPr>
        <w:spacing w:before="0" w:after="0"/>
      </w:pPr>
      <w:r>
        <w:separator/>
      </w:r>
    </w:p>
  </w:endnote>
  <w:endnote w:type="continuationSeparator" w:id="0">
    <w:p w14:paraId="394E7DA9" w14:textId="77777777" w:rsidR="00EC6621" w:rsidRDefault="00EC6621" w:rsidP="00EC662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8267479"/>
      <w:docPartObj>
        <w:docPartGallery w:val="Page Numbers (Bottom of Page)"/>
        <w:docPartUnique/>
      </w:docPartObj>
    </w:sdtPr>
    <w:sdtEndPr>
      <w:rPr>
        <w:rFonts w:asciiTheme="minorHAnsi" w:eastAsiaTheme="minorHAnsi" w:hAnsiTheme="minorHAnsi" w:cs="Arial"/>
        <w:noProof/>
        <w:color w:val="803F91"/>
        <w:sz w:val="20"/>
        <w:szCs w:val="20"/>
        <w:lang w:eastAsia="zh-CN"/>
      </w:rPr>
    </w:sdtEndPr>
    <w:sdtContent>
      <w:p w14:paraId="3EA6D3E1" w14:textId="2DD1C65E" w:rsidR="005D01DE" w:rsidRPr="00363120" w:rsidRDefault="005D01DE">
        <w:pPr>
          <w:pStyle w:val="Footer"/>
          <w:jc w:val="center"/>
          <w:rPr>
            <w:rFonts w:asciiTheme="minorHAnsi" w:eastAsiaTheme="minorHAnsi" w:hAnsiTheme="minorHAnsi" w:cs="Arial"/>
            <w:noProof/>
            <w:color w:val="803F91"/>
            <w:sz w:val="20"/>
            <w:szCs w:val="20"/>
            <w:lang w:eastAsia="zh-CN"/>
          </w:rPr>
        </w:pPr>
        <w:r w:rsidRPr="00363120">
          <w:rPr>
            <w:rFonts w:asciiTheme="minorHAnsi" w:eastAsiaTheme="minorHAnsi" w:hAnsiTheme="minorHAnsi" w:cs="Arial"/>
            <w:noProof/>
            <w:color w:val="803F91"/>
            <w:sz w:val="20"/>
            <w:szCs w:val="20"/>
            <w:lang w:eastAsia="zh-CN"/>
          </w:rPr>
          <w:fldChar w:fldCharType="begin"/>
        </w:r>
        <w:r w:rsidRPr="00363120">
          <w:rPr>
            <w:rFonts w:asciiTheme="minorHAnsi" w:eastAsiaTheme="minorHAnsi" w:hAnsiTheme="minorHAnsi" w:cs="Arial"/>
            <w:noProof/>
            <w:color w:val="803F91"/>
            <w:sz w:val="20"/>
            <w:szCs w:val="20"/>
            <w:lang w:eastAsia="zh-CN"/>
          </w:rPr>
          <w:instrText xml:space="preserve"> PAGE   \* MERGEFORMAT </w:instrText>
        </w:r>
        <w:r w:rsidRPr="00363120">
          <w:rPr>
            <w:rFonts w:asciiTheme="minorHAnsi" w:eastAsiaTheme="minorHAnsi" w:hAnsiTheme="minorHAnsi" w:cs="Arial"/>
            <w:noProof/>
            <w:color w:val="803F91"/>
            <w:sz w:val="20"/>
            <w:szCs w:val="20"/>
            <w:lang w:eastAsia="zh-CN"/>
          </w:rPr>
          <w:fldChar w:fldCharType="separate"/>
        </w:r>
        <w:r w:rsidR="00DB0958">
          <w:rPr>
            <w:rFonts w:asciiTheme="minorHAnsi" w:eastAsiaTheme="minorHAnsi" w:hAnsiTheme="minorHAnsi" w:cs="Arial"/>
            <w:noProof/>
            <w:color w:val="803F91"/>
            <w:sz w:val="20"/>
            <w:szCs w:val="20"/>
            <w:lang w:eastAsia="zh-CN"/>
          </w:rPr>
          <w:t>1</w:t>
        </w:r>
        <w:r w:rsidRPr="00363120">
          <w:rPr>
            <w:rFonts w:asciiTheme="minorHAnsi" w:eastAsiaTheme="minorHAnsi" w:hAnsiTheme="minorHAnsi" w:cs="Arial"/>
            <w:noProof/>
            <w:color w:val="803F91"/>
            <w:sz w:val="20"/>
            <w:szCs w:val="20"/>
            <w:lang w:eastAsia="zh-CN"/>
          </w:rPr>
          <w:fldChar w:fldCharType="end"/>
        </w:r>
      </w:p>
    </w:sdtContent>
  </w:sdt>
  <w:p w14:paraId="408EAB2B" w14:textId="77777777" w:rsidR="005D01DE" w:rsidRDefault="005D01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853EBF" w14:textId="77777777" w:rsidR="00EC6621" w:rsidRDefault="00EC6621" w:rsidP="00EC6621">
      <w:pPr>
        <w:spacing w:before="0" w:after="0"/>
      </w:pPr>
      <w:r>
        <w:separator/>
      </w:r>
    </w:p>
  </w:footnote>
  <w:footnote w:type="continuationSeparator" w:id="0">
    <w:p w14:paraId="11EFD5D4" w14:textId="77777777" w:rsidR="00EC6621" w:rsidRDefault="00EC6621" w:rsidP="00EC6621">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F6D82" w14:textId="14113BA8" w:rsidR="007F3925" w:rsidRDefault="007F3925">
    <w:pPr>
      <w:pStyle w:val="Header"/>
    </w:pPr>
    <w:r>
      <w:rPr>
        <w:noProof/>
        <w:lang w:val="en-AU" w:eastAsia="en-AU"/>
      </w:rPr>
      <w:drawing>
        <wp:anchor distT="0" distB="0" distL="114300" distR="114300" simplePos="0" relativeHeight="251660288" behindDoc="0" locked="0" layoutInCell="1" allowOverlap="1" wp14:anchorId="4EF27FBA" wp14:editId="5E57D84A">
          <wp:simplePos x="0" y="0"/>
          <wp:positionH relativeFrom="margin">
            <wp:align>left</wp:align>
          </wp:positionH>
          <wp:positionV relativeFrom="paragraph">
            <wp:posOffset>-166370</wp:posOffset>
          </wp:positionV>
          <wp:extent cx="1009996" cy="765602"/>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9996" cy="765602"/>
                  </a:xfrm>
                  <a:prstGeom prst="rect">
                    <a:avLst/>
                  </a:prstGeom>
                </pic:spPr>
              </pic:pic>
            </a:graphicData>
          </a:graphic>
        </wp:anchor>
      </w:drawing>
    </w:r>
  </w:p>
  <w:p w14:paraId="0168C71B" w14:textId="0671B234" w:rsidR="007F3925" w:rsidRDefault="007F3925">
    <w:pPr>
      <w:pStyle w:val="Header"/>
    </w:pPr>
    <w:r>
      <w:rPr>
        <w:noProof/>
        <w:lang w:val="en-AU" w:eastAsia="en-AU"/>
      </w:rPr>
      <w:drawing>
        <wp:anchor distT="0" distB="0" distL="114300" distR="114300" simplePos="0" relativeHeight="251659264" behindDoc="0" locked="0" layoutInCell="1" allowOverlap="1" wp14:anchorId="07493A6C" wp14:editId="7171CD40">
          <wp:simplePos x="0" y="0"/>
          <wp:positionH relativeFrom="margin">
            <wp:align>right</wp:align>
          </wp:positionH>
          <wp:positionV relativeFrom="paragraph">
            <wp:posOffset>4445</wp:posOffset>
          </wp:positionV>
          <wp:extent cx="1006475" cy="342900"/>
          <wp:effectExtent l="0" t="0" r="3175" b="0"/>
          <wp:wrapNone/>
          <wp:docPr id="3" name="Picture 2"/>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1006475" cy="342900"/>
                  </a:xfrm>
                  <a:prstGeom prst="rect">
                    <a:avLst/>
                  </a:prstGeom>
                </pic:spPr>
              </pic:pic>
            </a:graphicData>
          </a:graphic>
        </wp:anchor>
      </w:drawing>
    </w:r>
  </w:p>
  <w:p w14:paraId="2BAB1719" w14:textId="1E0ECBE7" w:rsidR="007F3925" w:rsidRDefault="007F3925">
    <w:pPr>
      <w:pStyle w:val="Header"/>
    </w:pPr>
  </w:p>
  <w:p w14:paraId="5DA1EE14" w14:textId="0F889967" w:rsidR="007F3925" w:rsidRDefault="007F3925">
    <w:pPr>
      <w:pStyle w:val="Header"/>
    </w:pPr>
  </w:p>
  <w:p w14:paraId="76FFE2B8" w14:textId="27B68036" w:rsidR="00DF4CA2" w:rsidRDefault="00DF4C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13677"/>
    <w:multiLevelType w:val="hybridMultilevel"/>
    <w:tmpl w:val="E0188862"/>
    <w:lvl w:ilvl="0" w:tplc="AC166232">
      <w:start w:val="1"/>
      <w:numFmt w:val="bullet"/>
      <w:pStyle w:val="listbullet"/>
      <w:lvlText w:val=""/>
      <w:lvlJc w:val="left"/>
      <w:pPr>
        <w:ind w:left="821" w:hanging="360"/>
      </w:pPr>
      <w:rPr>
        <w:rFonts w:ascii="Symbol" w:hAnsi="Symbol" w:hint="default"/>
        <w:color w:val="803F91"/>
      </w:rPr>
    </w:lvl>
    <w:lvl w:ilvl="1" w:tplc="0C090019" w:tentative="1">
      <w:start w:val="1"/>
      <w:numFmt w:val="lowerLetter"/>
      <w:lvlText w:val="%2."/>
      <w:lvlJc w:val="left"/>
      <w:pPr>
        <w:ind w:left="1541" w:hanging="360"/>
      </w:pPr>
    </w:lvl>
    <w:lvl w:ilvl="2" w:tplc="0C09001B" w:tentative="1">
      <w:start w:val="1"/>
      <w:numFmt w:val="lowerRoman"/>
      <w:lvlText w:val="%3."/>
      <w:lvlJc w:val="right"/>
      <w:pPr>
        <w:ind w:left="2261" w:hanging="180"/>
      </w:pPr>
    </w:lvl>
    <w:lvl w:ilvl="3" w:tplc="0C09000F" w:tentative="1">
      <w:start w:val="1"/>
      <w:numFmt w:val="decimal"/>
      <w:lvlText w:val="%4."/>
      <w:lvlJc w:val="left"/>
      <w:pPr>
        <w:ind w:left="2981" w:hanging="360"/>
      </w:pPr>
    </w:lvl>
    <w:lvl w:ilvl="4" w:tplc="0C090019" w:tentative="1">
      <w:start w:val="1"/>
      <w:numFmt w:val="lowerLetter"/>
      <w:lvlText w:val="%5."/>
      <w:lvlJc w:val="left"/>
      <w:pPr>
        <w:ind w:left="3701" w:hanging="360"/>
      </w:pPr>
    </w:lvl>
    <w:lvl w:ilvl="5" w:tplc="0C09001B" w:tentative="1">
      <w:start w:val="1"/>
      <w:numFmt w:val="lowerRoman"/>
      <w:lvlText w:val="%6."/>
      <w:lvlJc w:val="right"/>
      <w:pPr>
        <w:ind w:left="4421" w:hanging="180"/>
      </w:pPr>
    </w:lvl>
    <w:lvl w:ilvl="6" w:tplc="0C09000F" w:tentative="1">
      <w:start w:val="1"/>
      <w:numFmt w:val="decimal"/>
      <w:lvlText w:val="%7."/>
      <w:lvlJc w:val="left"/>
      <w:pPr>
        <w:ind w:left="5141" w:hanging="360"/>
      </w:pPr>
    </w:lvl>
    <w:lvl w:ilvl="7" w:tplc="0C090019" w:tentative="1">
      <w:start w:val="1"/>
      <w:numFmt w:val="lowerLetter"/>
      <w:lvlText w:val="%8."/>
      <w:lvlJc w:val="left"/>
      <w:pPr>
        <w:ind w:left="5861" w:hanging="360"/>
      </w:pPr>
    </w:lvl>
    <w:lvl w:ilvl="8" w:tplc="0C09001B" w:tentative="1">
      <w:start w:val="1"/>
      <w:numFmt w:val="lowerRoman"/>
      <w:lvlText w:val="%9."/>
      <w:lvlJc w:val="right"/>
      <w:pPr>
        <w:ind w:left="6581" w:hanging="180"/>
      </w:pPr>
    </w:lvl>
  </w:abstractNum>
  <w:abstractNum w:abstractNumId="1" w15:restartNumberingAfterBreak="0">
    <w:nsid w:val="0C0D0C53"/>
    <w:multiLevelType w:val="hybridMultilevel"/>
    <w:tmpl w:val="F83A4B62"/>
    <w:lvl w:ilvl="0" w:tplc="247042C8">
      <w:start w:val="1"/>
      <w:numFmt w:val="bullet"/>
      <w:lvlText w:val=""/>
      <w:lvlJc w:val="left"/>
      <w:pPr>
        <w:ind w:left="1287" w:hanging="360"/>
      </w:pPr>
      <w:rPr>
        <w:rFonts w:ascii="Symbol" w:hAnsi="Symbol" w:hint="default"/>
        <w:color w:val="803F91"/>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15:restartNumberingAfterBreak="0">
    <w:nsid w:val="0EB55F44"/>
    <w:multiLevelType w:val="hybridMultilevel"/>
    <w:tmpl w:val="1C9600C8"/>
    <w:lvl w:ilvl="0" w:tplc="FD94A3A2">
      <w:start w:val="1"/>
      <w:numFmt w:val="decimal"/>
      <w:pStyle w:val="NumberedBody"/>
      <w:lvlText w:val="%1."/>
      <w:lvlJc w:val="left"/>
      <w:pPr>
        <w:ind w:left="458" w:hanging="358"/>
      </w:pPr>
      <w:rPr>
        <w:rFonts w:ascii="Calibri" w:eastAsia="Calibri" w:hAnsi="Calibri" w:cs="Calibri" w:hint="default"/>
        <w:w w:val="100"/>
        <w:sz w:val="23"/>
        <w:szCs w:val="23"/>
      </w:rPr>
    </w:lvl>
    <w:lvl w:ilvl="1" w:tplc="DC147F3C">
      <w:numFmt w:val="bullet"/>
      <w:pStyle w:val="ListParagraph"/>
      <w:lvlText w:val=""/>
      <w:lvlJc w:val="left"/>
      <w:pPr>
        <w:ind w:left="818" w:hanging="360"/>
      </w:pPr>
      <w:rPr>
        <w:rFonts w:ascii="Symbol" w:eastAsia="Symbol" w:hAnsi="Symbol" w:cs="Symbol" w:hint="default"/>
        <w:color w:val="803E91"/>
        <w:w w:val="100"/>
        <w:sz w:val="23"/>
        <w:szCs w:val="23"/>
      </w:rPr>
    </w:lvl>
    <w:lvl w:ilvl="2" w:tplc="32D6A85E">
      <w:numFmt w:val="bullet"/>
      <w:lvlText w:val="•"/>
      <w:lvlJc w:val="left"/>
      <w:pPr>
        <w:ind w:left="1178" w:hanging="360"/>
      </w:pPr>
      <w:rPr>
        <w:rFonts w:ascii="Courier New" w:eastAsia="Courier New" w:hAnsi="Courier New" w:cs="Courier New" w:hint="default"/>
        <w:w w:val="100"/>
        <w:sz w:val="23"/>
        <w:szCs w:val="23"/>
      </w:rPr>
    </w:lvl>
    <w:lvl w:ilvl="3" w:tplc="311C465E">
      <w:numFmt w:val="bullet"/>
      <w:lvlText w:val="•"/>
      <w:lvlJc w:val="left"/>
      <w:pPr>
        <w:ind w:left="2560" w:hanging="360"/>
      </w:pPr>
      <w:rPr>
        <w:rFonts w:hint="default"/>
      </w:rPr>
    </w:lvl>
    <w:lvl w:ilvl="4" w:tplc="FFECC248">
      <w:numFmt w:val="bullet"/>
      <w:lvlText w:val="•"/>
      <w:lvlJc w:val="left"/>
      <w:pPr>
        <w:ind w:left="3940" w:hanging="360"/>
      </w:pPr>
      <w:rPr>
        <w:rFonts w:hint="default"/>
      </w:rPr>
    </w:lvl>
    <w:lvl w:ilvl="5" w:tplc="C1300908">
      <w:numFmt w:val="bullet"/>
      <w:lvlText w:val="•"/>
      <w:lvlJc w:val="left"/>
      <w:pPr>
        <w:ind w:left="5320" w:hanging="360"/>
      </w:pPr>
      <w:rPr>
        <w:rFonts w:hint="default"/>
      </w:rPr>
    </w:lvl>
    <w:lvl w:ilvl="6" w:tplc="ECFAC26C">
      <w:numFmt w:val="bullet"/>
      <w:lvlText w:val="•"/>
      <w:lvlJc w:val="left"/>
      <w:pPr>
        <w:ind w:left="6700" w:hanging="360"/>
      </w:pPr>
      <w:rPr>
        <w:rFonts w:hint="default"/>
      </w:rPr>
    </w:lvl>
    <w:lvl w:ilvl="7" w:tplc="45265498">
      <w:numFmt w:val="bullet"/>
      <w:lvlText w:val="•"/>
      <w:lvlJc w:val="left"/>
      <w:pPr>
        <w:ind w:left="8080" w:hanging="360"/>
      </w:pPr>
      <w:rPr>
        <w:rFonts w:hint="default"/>
      </w:rPr>
    </w:lvl>
    <w:lvl w:ilvl="8" w:tplc="9E6AE282">
      <w:numFmt w:val="bullet"/>
      <w:lvlText w:val="•"/>
      <w:lvlJc w:val="left"/>
      <w:pPr>
        <w:ind w:left="9460" w:hanging="360"/>
      </w:pPr>
      <w:rPr>
        <w:rFonts w:hint="default"/>
      </w:rPr>
    </w:lvl>
  </w:abstractNum>
  <w:abstractNum w:abstractNumId="3" w15:restartNumberingAfterBreak="0">
    <w:nsid w:val="184E2C63"/>
    <w:multiLevelType w:val="multilevel"/>
    <w:tmpl w:val="1EF01E1A"/>
    <w:lvl w:ilvl="0">
      <w:numFmt w:val="bullet"/>
      <w:lvlText w:val=""/>
      <w:lvlJc w:val="left"/>
      <w:pPr>
        <w:ind w:left="360" w:hanging="360"/>
      </w:pPr>
      <w:rPr>
        <w:rFonts w:ascii="Symbol" w:eastAsia="Symbol" w:hAnsi="Symbol" w:cs="Symbol" w:hint="default"/>
        <w:color w:val="803E91"/>
        <w:w w:val="100"/>
        <w:sz w:val="23"/>
        <w:szCs w:val="23"/>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8D30745"/>
    <w:multiLevelType w:val="hybridMultilevel"/>
    <w:tmpl w:val="0520FAD2"/>
    <w:lvl w:ilvl="0" w:tplc="247042C8">
      <w:start w:val="1"/>
      <w:numFmt w:val="bullet"/>
      <w:lvlText w:val=""/>
      <w:lvlJc w:val="left"/>
      <w:pPr>
        <w:ind w:left="720" w:hanging="360"/>
      </w:pPr>
      <w:rPr>
        <w:rFonts w:ascii="Symbol" w:hAnsi="Symbol" w:hint="default"/>
        <w:color w:val="803F9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E2631E"/>
    <w:multiLevelType w:val="hybridMultilevel"/>
    <w:tmpl w:val="517A33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DE22A7C"/>
    <w:multiLevelType w:val="hybridMultilevel"/>
    <w:tmpl w:val="FDA69048"/>
    <w:lvl w:ilvl="0" w:tplc="DC147F3C">
      <w:numFmt w:val="bullet"/>
      <w:lvlText w:val=""/>
      <w:lvlJc w:val="left"/>
      <w:pPr>
        <w:ind w:left="720" w:hanging="360"/>
      </w:pPr>
      <w:rPr>
        <w:rFonts w:ascii="Symbol" w:eastAsia="Symbol" w:hAnsi="Symbol" w:cs="Symbol" w:hint="default"/>
        <w:color w:val="803E91"/>
        <w:w w:val="100"/>
        <w:sz w:val="23"/>
        <w:szCs w:val="2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B25B99"/>
    <w:multiLevelType w:val="hybridMultilevel"/>
    <w:tmpl w:val="5F48E1CC"/>
    <w:lvl w:ilvl="0" w:tplc="FD94A3A2">
      <w:start w:val="1"/>
      <w:numFmt w:val="decimal"/>
      <w:lvlText w:val="%1."/>
      <w:lvlJc w:val="left"/>
      <w:pPr>
        <w:ind w:left="458" w:hanging="358"/>
      </w:pPr>
      <w:rPr>
        <w:rFonts w:ascii="Calibri" w:eastAsia="Calibri" w:hAnsi="Calibri" w:cs="Calibri" w:hint="default"/>
        <w:w w:val="100"/>
        <w:sz w:val="23"/>
        <w:szCs w:val="23"/>
      </w:rPr>
    </w:lvl>
    <w:lvl w:ilvl="1" w:tplc="DC147F3C">
      <w:numFmt w:val="bullet"/>
      <w:lvlText w:val=""/>
      <w:lvlJc w:val="left"/>
      <w:pPr>
        <w:ind w:left="818" w:hanging="360"/>
      </w:pPr>
      <w:rPr>
        <w:rFonts w:ascii="Symbol" w:eastAsia="Symbol" w:hAnsi="Symbol" w:cs="Symbol" w:hint="default"/>
        <w:color w:val="803E91"/>
        <w:w w:val="100"/>
        <w:sz w:val="23"/>
        <w:szCs w:val="23"/>
      </w:rPr>
    </w:lvl>
    <w:lvl w:ilvl="2" w:tplc="0F40490A">
      <w:start w:val="1"/>
      <w:numFmt w:val="bullet"/>
      <w:pStyle w:val="sublistbullet"/>
      <w:lvlText w:val="­"/>
      <w:lvlJc w:val="left"/>
      <w:pPr>
        <w:ind w:left="1178" w:hanging="360"/>
      </w:pPr>
      <w:rPr>
        <w:rFonts w:ascii="Courier New" w:hAnsi="Courier New" w:hint="default"/>
        <w:color w:val="803F91"/>
        <w:w w:val="100"/>
        <w:sz w:val="23"/>
        <w:szCs w:val="23"/>
      </w:rPr>
    </w:lvl>
    <w:lvl w:ilvl="3" w:tplc="311C465E">
      <w:numFmt w:val="bullet"/>
      <w:lvlText w:val="•"/>
      <w:lvlJc w:val="left"/>
      <w:pPr>
        <w:ind w:left="2560" w:hanging="360"/>
      </w:pPr>
      <w:rPr>
        <w:rFonts w:hint="default"/>
      </w:rPr>
    </w:lvl>
    <w:lvl w:ilvl="4" w:tplc="FFECC248">
      <w:numFmt w:val="bullet"/>
      <w:lvlText w:val="•"/>
      <w:lvlJc w:val="left"/>
      <w:pPr>
        <w:ind w:left="3940" w:hanging="360"/>
      </w:pPr>
      <w:rPr>
        <w:rFonts w:hint="default"/>
      </w:rPr>
    </w:lvl>
    <w:lvl w:ilvl="5" w:tplc="C1300908">
      <w:numFmt w:val="bullet"/>
      <w:lvlText w:val="•"/>
      <w:lvlJc w:val="left"/>
      <w:pPr>
        <w:ind w:left="5320" w:hanging="360"/>
      </w:pPr>
      <w:rPr>
        <w:rFonts w:hint="default"/>
      </w:rPr>
    </w:lvl>
    <w:lvl w:ilvl="6" w:tplc="ECFAC26C">
      <w:numFmt w:val="bullet"/>
      <w:lvlText w:val="•"/>
      <w:lvlJc w:val="left"/>
      <w:pPr>
        <w:ind w:left="6700" w:hanging="360"/>
      </w:pPr>
      <w:rPr>
        <w:rFonts w:hint="default"/>
      </w:rPr>
    </w:lvl>
    <w:lvl w:ilvl="7" w:tplc="45265498">
      <w:numFmt w:val="bullet"/>
      <w:lvlText w:val="•"/>
      <w:lvlJc w:val="left"/>
      <w:pPr>
        <w:ind w:left="8080" w:hanging="360"/>
      </w:pPr>
      <w:rPr>
        <w:rFonts w:hint="default"/>
      </w:rPr>
    </w:lvl>
    <w:lvl w:ilvl="8" w:tplc="9E6AE282">
      <w:numFmt w:val="bullet"/>
      <w:lvlText w:val="•"/>
      <w:lvlJc w:val="left"/>
      <w:pPr>
        <w:ind w:left="9460" w:hanging="360"/>
      </w:pPr>
      <w:rPr>
        <w:rFonts w:hint="default"/>
      </w:rPr>
    </w:lvl>
  </w:abstractNum>
  <w:abstractNum w:abstractNumId="8" w15:restartNumberingAfterBreak="0">
    <w:nsid w:val="21A20463"/>
    <w:multiLevelType w:val="hybridMultilevel"/>
    <w:tmpl w:val="78247EFE"/>
    <w:lvl w:ilvl="0" w:tplc="6A640FAC">
      <w:start w:val="1"/>
      <w:numFmt w:val="bullet"/>
      <w:pStyle w:val="ANLASTableListBullet"/>
      <w:lvlText w:val=""/>
      <w:lvlJc w:val="left"/>
      <w:pPr>
        <w:ind w:left="717" w:hanging="360"/>
      </w:pPr>
      <w:rPr>
        <w:rFonts w:ascii="Symbol" w:hAnsi="Symbol" w:hint="default"/>
        <w:color w:val="803F9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195EC9"/>
    <w:multiLevelType w:val="hybridMultilevel"/>
    <w:tmpl w:val="42202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957DD2"/>
    <w:multiLevelType w:val="hybridMultilevel"/>
    <w:tmpl w:val="E4EE31B6"/>
    <w:lvl w:ilvl="0" w:tplc="0C09000F">
      <w:start w:val="1"/>
      <w:numFmt w:val="decimal"/>
      <w:lvlText w:val="%1."/>
      <w:lvlJc w:val="left"/>
      <w:pPr>
        <w:ind w:left="754" w:hanging="360"/>
      </w:pPr>
    </w:lvl>
    <w:lvl w:ilvl="1" w:tplc="0C090019" w:tentative="1">
      <w:start w:val="1"/>
      <w:numFmt w:val="lowerLetter"/>
      <w:lvlText w:val="%2."/>
      <w:lvlJc w:val="left"/>
      <w:pPr>
        <w:ind w:left="1474" w:hanging="360"/>
      </w:pPr>
    </w:lvl>
    <w:lvl w:ilvl="2" w:tplc="0C09001B" w:tentative="1">
      <w:start w:val="1"/>
      <w:numFmt w:val="lowerRoman"/>
      <w:lvlText w:val="%3."/>
      <w:lvlJc w:val="right"/>
      <w:pPr>
        <w:ind w:left="2194" w:hanging="180"/>
      </w:pPr>
    </w:lvl>
    <w:lvl w:ilvl="3" w:tplc="0C09000F" w:tentative="1">
      <w:start w:val="1"/>
      <w:numFmt w:val="decimal"/>
      <w:lvlText w:val="%4."/>
      <w:lvlJc w:val="left"/>
      <w:pPr>
        <w:ind w:left="2914" w:hanging="360"/>
      </w:pPr>
    </w:lvl>
    <w:lvl w:ilvl="4" w:tplc="0C090019" w:tentative="1">
      <w:start w:val="1"/>
      <w:numFmt w:val="lowerLetter"/>
      <w:lvlText w:val="%5."/>
      <w:lvlJc w:val="left"/>
      <w:pPr>
        <w:ind w:left="3634" w:hanging="360"/>
      </w:pPr>
    </w:lvl>
    <w:lvl w:ilvl="5" w:tplc="0C09001B" w:tentative="1">
      <w:start w:val="1"/>
      <w:numFmt w:val="lowerRoman"/>
      <w:lvlText w:val="%6."/>
      <w:lvlJc w:val="right"/>
      <w:pPr>
        <w:ind w:left="4354" w:hanging="180"/>
      </w:pPr>
    </w:lvl>
    <w:lvl w:ilvl="6" w:tplc="0C09000F" w:tentative="1">
      <w:start w:val="1"/>
      <w:numFmt w:val="decimal"/>
      <w:lvlText w:val="%7."/>
      <w:lvlJc w:val="left"/>
      <w:pPr>
        <w:ind w:left="5074" w:hanging="360"/>
      </w:pPr>
    </w:lvl>
    <w:lvl w:ilvl="7" w:tplc="0C090019" w:tentative="1">
      <w:start w:val="1"/>
      <w:numFmt w:val="lowerLetter"/>
      <w:lvlText w:val="%8."/>
      <w:lvlJc w:val="left"/>
      <w:pPr>
        <w:ind w:left="5794" w:hanging="360"/>
      </w:pPr>
    </w:lvl>
    <w:lvl w:ilvl="8" w:tplc="0C09001B" w:tentative="1">
      <w:start w:val="1"/>
      <w:numFmt w:val="lowerRoman"/>
      <w:lvlText w:val="%9."/>
      <w:lvlJc w:val="right"/>
      <w:pPr>
        <w:ind w:left="6514" w:hanging="180"/>
      </w:pPr>
    </w:lvl>
  </w:abstractNum>
  <w:abstractNum w:abstractNumId="11" w15:restartNumberingAfterBreak="0">
    <w:nsid w:val="39CD3AC1"/>
    <w:multiLevelType w:val="multilevel"/>
    <w:tmpl w:val="0409001D"/>
    <w:numStyleLink w:val="PISA-ListBullet"/>
  </w:abstractNum>
  <w:abstractNum w:abstractNumId="12" w15:restartNumberingAfterBreak="0">
    <w:nsid w:val="3A31226A"/>
    <w:multiLevelType w:val="hybridMultilevel"/>
    <w:tmpl w:val="DEE0F0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CA07FA9"/>
    <w:multiLevelType w:val="hybridMultilevel"/>
    <w:tmpl w:val="9AD0BCF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7B0DF6"/>
    <w:multiLevelType w:val="hybridMultilevel"/>
    <w:tmpl w:val="517A33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2000641"/>
    <w:multiLevelType w:val="hybridMultilevel"/>
    <w:tmpl w:val="3D487BA4"/>
    <w:lvl w:ilvl="0" w:tplc="247042C8">
      <w:start w:val="1"/>
      <w:numFmt w:val="bullet"/>
      <w:lvlText w:val=""/>
      <w:lvlJc w:val="left"/>
      <w:pPr>
        <w:ind w:left="360" w:hanging="360"/>
      </w:pPr>
      <w:rPr>
        <w:rFonts w:ascii="Symbol" w:hAnsi="Symbol" w:hint="default"/>
        <w:color w:val="803F91"/>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0655DD5"/>
    <w:multiLevelType w:val="hybridMultilevel"/>
    <w:tmpl w:val="E4EE31B6"/>
    <w:lvl w:ilvl="0" w:tplc="0C09000F">
      <w:start w:val="1"/>
      <w:numFmt w:val="decimal"/>
      <w:lvlText w:val="%1."/>
      <w:lvlJc w:val="left"/>
      <w:pPr>
        <w:ind w:left="754" w:hanging="360"/>
      </w:pPr>
    </w:lvl>
    <w:lvl w:ilvl="1" w:tplc="0C090019" w:tentative="1">
      <w:start w:val="1"/>
      <w:numFmt w:val="lowerLetter"/>
      <w:lvlText w:val="%2."/>
      <w:lvlJc w:val="left"/>
      <w:pPr>
        <w:ind w:left="1474" w:hanging="360"/>
      </w:pPr>
    </w:lvl>
    <w:lvl w:ilvl="2" w:tplc="0C09001B" w:tentative="1">
      <w:start w:val="1"/>
      <w:numFmt w:val="lowerRoman"/>
      <w:lvlText w:val="%3."/>
      <w:lvlJc w:val="right"/>
      <w:pPr>
        <w:ind w:left="2194" w:hanging="180"/>
      </w:pPr>
    </w:lvl>
    <w:lvl w:ilvl="3" w:tplc="0C09000F" w:tentative="1">
      <w:start w:val="1"/>
      <w:numFmt w:val="decimal"/>
      <w:lvlText w:val="%4."/>
      <w:lvlJc w:val="left"/>
      <w:pPr>
        <w:ind w:left="2914" w:hanging="360"/>
      </w:pPr>
    </w:lvl>
    <w:lvl w:ilvl="4" w:tplc="0C090019" w:tentative="1">
      <w:start w:val="1"/>
      <w:numFmt w:val="lowerLetter"/>
      <w:lvlText w:val="%5."/>
      <w:lvlJc w:val="left"/>
      <w:pPr>
        <w:ind w:left="3634" w:hanging="360"/>
      </w:pPr>
    </w:lvl>
    <w:lvl w:ilvl="5" w:tplc="0C09001B" w:tentative="1">
      <w:start w:val="1"/>
      <w:numFmt w:val="lowerRoman"/>
      <w:lvlText w:val="%6."/>
      <w:lvlJc w:val="right"/>
      <w:pPr>
        <w:ind w:left="4354" w:hanging="180"/>
      </w:pPr>
    </w:lvl>
    <w:lvl w:ilvl="6" w:tplc="0C09000F" w:tentative="1">
      <w:start w:val="1"/>
      <w:numFmt w:val="decimal"/>
      <w:lvlText w:val="%7."/>
      <w:lvlJc w:val="left"/>
      <w:pPr>
        <w:ind w:left="5074" w:hanging="360"/>
      </w:pPr>
    </w:lvl>
    <w:lvl w:ilvl="7" w:tplc="0C090019" w:tentative="1">
      <w:start w:val="1"/>
      <w:numFmt w:val="lowerLetter"/>
      <w:lvlText w:val="%8."/>
      <w:lvlJc w:val="left"/>
      <w:pPr>
        <w:ind w:left="5794" w:hanging="360"/>
      </w:pPr>
    </w:lvl>
    <w:lvl w:ilvl="8" w:tplc="0C09001B" w:tentative="1">
      <w:start w:val="1"/>
      <w:numFmt w:val="lowerRoman"/>
      <w:lvlText w:val="%9."/>
      <w:lvlJc w:val="right"/>
      <w:pPr>
        <w:ind w:left="6514" w:hanging="180"/>
      </w:pPr>
    </w:lvl>
  </w:abstractNum>
  <w:abstractNum w:abstractNumId="17" w15:restartNumberingAfterBreak="0">
    <w:nsid w:val="65873721"/>
    <w:multiLevelType w:val="multilevel"/>
    <w:tmpl w:val="0409001D"/>
    <w:styleLink w:val="PISA-ListBullet"/>
    <w:lvl w:ilvl="0">
      <w:start w:val="1"/>
      <w:numFmt w:val="bullet"/>
      <w:pStyle w:val="PISA-ListBullet1"/>
      <w:lvlText w:val=""/>
      <w:lvlJc w:val="left"/>
      <w:pPr>
        <w:ind w:left="360" w:hanging="360"/>
      </w:pPr>
      <w:rPr>
        <w:rFonts w:ascii="Symbol" w:hAnsi="Symbol" w:hint="default"/>
      </w:rPr>
    </w:lvl>
    <w:lvl w:ilvl="1">
      <w:start w:val="1"/>
      <w:numFmt w:val="bullet"/>
      <w:pStyle w:val="PISA-ListBullet2"/>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C292B67"/>
    <w:multiLevelType w:val="hybridMultilevel"/>
    <w:tmpl w:val="B17427F8"/>
    <w:lvl w:ilvl="0" w:tplc="AE8CB99C">
      <w:start w:val="1"/>
      <w:numFmt w:val="bullet"/>
      <w:lvlText w:val="­"/>
      <w:lvlJc w:val="left"/>
      <w:pPr>
        <w:ind w:left="833" w:hanging="360"/>
      </w:pPr>
      <w:rPr>
        <w:rFonts w:ascii="Courier New" w:hAnsi="Courier New"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9" w15:restartNumberingAfterBreak="0">
    <w:nsid w:val="6DE07E5D"/>
    <w:multiLevelType w:val="multilevel"/>
    <w:tmpl w:val="101C736C"/>
    <w:lvl w:ilvl="0">
      <w:start w:val="1"/>
      <w:numFmt w:val="bullet"/>
      <w:lvlText w:val=""/>
      <w:lvlJc w:val="left"/>
      <w:pPr>
        <w:ind w:left="360" w:hanging="360"/>
      </w:pPr>
      <w:rPr>
        <w:rFonts w:ascii="Symbol" w:hAnsi="Symbol" w:hint="default"/>
        <w:color w:val="803F91"/>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6F4361C"/>
    <w:multiLevelType w:val="hybridMultilevel"/>
    <w:tmpl w:val="2AC04B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6"/>
  </w:num>
  <w:num w:numId="3">
    <w:abstractNumId w:val="17"/>
  </w:num>
  <w:num w:numId="4">
    <w:abstractNumId w:val="11"/>
  </w:num>
  <w:num w:numId="5">
    <w:abstractNumId w:val="12"/>
  </w:num>
  <w:num w:numId="6">
    <w:abstractNumId w:val="5"/>
  </w:num>
  <w:num w:numId="7">
    <w:abstractNumId w:val="14"/>
  </w:num>
  <w:num w:numId="8">
    <w:abstractNumId w:val="18"/>
  </w:num>
  <w:num w:numId="9">
    <w:abstractNumId w:val="2"/>
  </w:num>
  <w:num w:numId="10">
    <w:abstractNumId w:val="2"/>
  </w:num>
  <w:num w:numId="11">
    <w:abstractNumId w:val="10"/>
  </w:num>
  <w:num w:numId="12">
    <w:abstractNumId w:val="0"/>
  </w:num>
  <w:num w:numId="13">
    <w:abstractNumId w:val="1"/>
  </w:num>
  <w:num w:numId="14">
    <w:abstractNumId w:val="15"/>
  </w:num>
  <w:num w:numId="15">
    <w:abstractNumId w:val="4"/>
  </w:num>
  <w:num w:numId="16">
    <w:abstractNumId w:val="2"/>
  </w:num>
  <w:num w:numId="17">
    <w:abstractNumId w:val="2"/>
  </w:num>
  <w:num w:numId="18">
    <w:abstractNumId w:val="2"/>
  </w:num>
  <w:num w:numId="19">
    <w:abstractNumId w:val="20"/>
  </w:num>
  <w:num w:numId="20">
    <w:abstractNumId w:val="2"/>
  </w:num>
  <w:num w:numId="21">
    <w:abstractNumId w:val="2"/>
  </w:num>
  <w:num w:numId="22">
    <w:abstractNumId w:val="9"/>
  </w:num>
  <w:num w:numId="23">
    <w:abstractNumId w:val="2"/>
  </w:num>
  <w:num w:numId="24">
    <w:abstractNumId w:val="13"/>
  </w:num>
  <w:num w:numId="25">
    <w:abstractNumId w:val="2"/>
  </w:num>
  <w:num w:numId="26">
    <w:abstractNumId w:val="2"/>
  </w:num>
  <w:num w:numId="27">
    <w:abstractNumId w:val="7"/>
  </w:num>
  <w:num w:numId="28">
    <w:abstractNumId w:val="7"/>
  </w:num>
  <w:num w:numId="29">
    <w:abstractNumId w:val="8"/>
  </w:num>
  <w:num w:numId="30">
    <w:abstractNumId w:val="19"/>
  </w:num>
  <w:num w:numId="31">
    <w:abstractNumId w:val="3"/>
  </w:num>
  <w:num w:numId="32">
    <w:abstractNumId w:val="6"/>
  </w:num>
  <w:num w:numId="33">
    <w:abstractNumId w:val="2"/>
  </w:num>
  <w:num w:numId="34">
    <w:abstractNumId w:val="2"/>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D95"/>
    <w:rsid w:val="00012A1B"/>
    <w:rsid w:val="0001461A"/>
    <w:rsid w:val="0003624E"/>
    <w:rsid w:val="0004640E"/>
    <w:rsid w:val="00057BED"/>
    <w:rsid w:val="00064ECD"/>
    <w:rsid w:val="00094025"/>
    <w:rsid w:val="000951A5"/>
    <w:rsid w:val="000E0B23"/>
    <w:rsid w:val="001035C1"/>
    <w:rsid w:val="001444FF"/>
    <w:rsid w:val="00232B50"/>
    <w:rsid w:val="002365E7"/>
    <w:rsid w:val="00251783"/>
    <w:rsid w:val="00297D95"/>
    <w:rsid w:val="002D1039"/>
    <w:rsid w:val="003144CA"/>
    <w:rsid w:val="00332808"/>
    <w:rsid w:val="003446D6"/>
    <w:rsid w:val="00363120"/>
    <w:rsid w:val="0037074E"/>
    <w:rsid w:val="00376272"/>
    <w:rsid w:val="003B6F0C"/>
    <w:rsid w:val="003D561A"/>
    <w:rsid w:val="0047598C"/>
    <w:rsid w:val="004C1FF6"/>
    <w:rsid w:val="004E1482"/>
    <w:rsid w:val="005519A9"/>
    <w:rsid w:val="005520C6"/>
    <w:rsid w:val="0057005B"/>
    <w:rsid w:val="005C31EE"/>
    <w:rsid w:val="005D01DE"/>
    <w:rsid w:val="00635110"/>
    <w:rsid w:val="00665304"/>
    <w:rsid w:val="00687DC4"/>
    <w:rsid w:val="00694429"/>
    <w:rsid w:val="006A79CC"/>
    <w:rsid w:val="00701EAB"/>
    <w:rsid w:val="00774DAC"/>
    <w:rsid w:val="00796D1F"/>
    <w:rsid w:val="007A4500"/>
    <w:rsid w:val="007F3925"/>
    <w:rsid w:val="00804DFB"/>
    <w:rsid w:val="00857A98"/>
    <w:rsid w:val="008D2EDA"/>
    <w:rsid w:val="0090171B"/>
    <w:rsid w:val="00914CCF"/>
    <w:rsid w:val="00A40EA8"/>
    <w:rsid w:val="00A82039"/>
    <w:rsid w:val="00A94AC8"/>
    <w:rsid w:val="00AC46C2"/>
    <w:rsid w:val="00AE04E2"/>
    <w:rsid w:val="00AF4565"/>
    <w:rsid w:val="00B01756"/>
    <w:rsid w:val="00B2781D"/>
    <w:rsid w:val="00B7299C"/>
    <w:rsid w:val="00B9330C"/>
    <w:rsid w:val="00B9520E"/>
    <w:rsid w:val="00BA5908"/>
    <w:rsid w:val="00C00A8F"/>
    <w:rsid w:val="00C15DC5"/>
    <w:rsid w:val="00C679AE"/>
    <w:rsid w:val="00C718E7"/>
    <w:rsid w:val="00C83662"/>
    <w:rsid w:val="00DA29A2"/>
    <w:rsid w:val="00DB0958"/>
    <w:rsid w:val="00DC5464"/>
    <w:rsid w:val="00DD5FD2"/>
    <w:rsid w:val="00DF4CA2"/>
    <w:rsid w:val="00E06B4B"/>
    <w:rsid w:val="00E458DF"/>
    <w:rsid w:val="00E724CD"/>
    <w:rsid w:val="00E9244B"/>
    <w:rsid w:val="00E92658"/>
    <w:rsid w:val="00EC0263"/>
    <w:rsid w:val="00EC3D84"/>
    <w:rsid w:val="00EC6621"/>
    <w:rsid w:val="00EE1582"/>
    <w:rsid w:val="00F24A06"/>
    <w:rsid w:val="00F740C8"/>
    <w:rsid w:val="00FB1DFE"/>
    <w:rsid w:val="00FE1E73"/>
    <w:rsid w:val="00FF213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7D7EE"/>
  <w15:chartTrackingRefBased/>
  <w15:docId w15:val="{17530A4E-015F-446D-BC07-2767CAE84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97D95"/>
    <w:pPr>
      <w:widowControl w:val="0"/>
      <w:autoSpaceDE w:val="0"/>
      <w:autoSpaceDN w:val="0"/>
      <w:spacing w:before="120" w:after="240" w:line="240" w:lineRule="auto"/>
    </w:pPr>
    <w:rPr>
      <w:rFonts w:ascii="Calibri" w:eastAsia="Calibri" w:hAnsi="Calibri" w:cs="Calibri"/>
      <w:lang w:val="en-US"/>
    </w:rPr>
  </w:style>
  <w:style w:type="paragraph" w:styleId="Heading1">
    <w:name w:val="heading 1"/>
    <w:link w:val="Heading1Char"/>
    <w:uiPriority w:val="1"/>
    <w:qFormat/>
    <w:rsid w:val="00C679AE"/>
    <w:pPr>
      <w:keepNext/>
      <w:tabs>
        <w:tab w:val="left" w:pos="993"/>
        <w:tab w:val="left" w:pos="1843"/>
      </w:tabs>
      <w:autoSpaceDE w:val="0"/>
      <w:autoSpaceDN w:val="0"/>
      <w:spacing w:before="360" w:after="240" w:line="240" w:lineRule="auto"/>
      <w:outlineLvl w:val="0"/>
    </w:pPr>
    <w:rPr>
      <w:rFonts w:ascii="Arial Rounded MT Bold" w:eastAsia="Calibri" w:hAnsi="Calibri" w:cs="Calibri"/>
      <w:color w:val="803E91"/>
      <w:sz w:val="36"/>
      <w:lang w:val="en-US"/>
    </w:rPr>
  </w:style>
  <w:style w:type="paragraph" w:styleId="Heading2">
    <w:name w:val="heading 2"/>
    <w:link w:val="Heading2Char"/>
    <w:uiPriority w:val="1"/>
    <w:qFormat/>
    <w:rsid w:val="00E458DF"/>
    <w:pPr>
      <w:keepNext/>
      <w:tabs>
        <w:tab w:val="left" w:pos="993"/>
      </w:tabs>
      <w:autoSpaceDE w:val="0"/>
      <w:autoSpaceDN w:val="0"/>
      <w:spacing w:before="240" w:after="240" w:line="240" w:lineRule="auto"/>
      <w:outlineLvl w:val="1"/>
    </w:pPr>
    <w:rPr>
      <w:rFonts w:ascii="Arial Rounded MT Bold" w:eastAsia="Calibri" w:hAnsi="Calibri" w:cs="Calibri"/>
      <w:color w:val="B43D8F"/>
      <w:sz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Question wording"/>
    <w:basedOn w:val="Normal"/>
    <w:link w:val="ListParagraphChar"/>
    <w:uiPriority w:val="34"/>
    <w:qFormat/>
    <w:rsid w:val="00297D95"/>
    <w:pPr>
      <w:numPr>
        <w:ilvl w:val="1"/>
        <w:numId w:val="1"/>
      </w:numPr>
      <w:tabs>
        <w:tab w:val="left" w:pos="818"/>
        <w:tab w:val="left" w:pos="819"/>
      </w:tabs>
      <w:spacing w:after="120"/>
    </w:pPr>
    <w:rPr>
      <w:sz w:val="23"/>
    </w:rPr>
  </w:style>
  <w:style w:type="paragraph" w:customStyle="1" w:styleId="NumberedBody">
    <w:name w:val="Numbered Body"/>
    <w:basedOn w:val="ListParagraph"/>
    <w:uiPriority w:val="1"/>
    <w:qFormat/>
    <w:rsid w:val="00297D95"/>
    <w:pPr>
      <w:numPr>
        <w:ilvl w:val="0"/>
      </w:numPr>
      <w:tabs>
        <w:tab w:val="num" w:pos="360"/>
        <w:tab w:val="left" w:pos="459"/>
      </w:tabs>
      <w:spacing w:before="1"/>
      <w:ind w:left="818" w:hanging="357"/>
    </w:pPr>
  </w:style>
  <w:style w:type="paragraph" w:customStyle="1" w:styleId="sublistbullet">
    <w:name w:val="*sub list bullet"/>
    <w:basedOn w:val="ListParagraph"/>
    <w:uiPriority w:val="1"/>
    <w:qFormat/>
    <w:rsid w:val="00DC5464"/>
    <w:pPr>
      <w:numPr>
        <w:ilvl w:val="2"/>
        <w:numId w:val="27"/>
      </w:numPr>
    </w:pPr>
    <w:rPr>
      <w:sz w:val="21"/>
      <w:szCs w:val="21"/>
    </w:rPr>
  </w:style>
  <w:style w:type="character" w:customStyle="1" w:styleId="ListParagraphChar">
    <w:name w:val="List Paragraph Char"/>
    <w:aliases w:val="List Paragraph (numbered (a)) Char,Question wording Char"/>
    <w:basedOn w:val="DefaultParagraphFont"/>
    <w:link w:val="ListParagraph"/>
    <w:uiPriority w:val="34"/>
    <w:rsid w:val="00297D95"/>
    <w:rPr>
      <w:rFonts w:ascii="Calibri" w:eastAsia="Calibri" w:hAnsi="Calibri" w:cs="Calibri"/>
      <w:sz w:val="23"/>
      <w:lang w:val="en-US"/>
    </w:rPr>
  </w:style>
  <w:style w:type="table" w:styleId="TableGrid">
    <w:name w:val="Table Grid"/>
    <w:basedOn w:val="TableNormal"/>
    <w:uiPriority w:val="39"/>
    <w:rsid w:val="00297D95"/>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aption">
    <w:name w:val="*table caption"/>
    <w:qFormat/>
    <w:rsid w:val="00297D95"/>
    <w:pPr>
      <w:keepNext/>
      <w:spacing w:before="240" w:after="0" w:line="240" w:lineRule="auto"/>
    </w:pPr>
    <w:rPr>
      <w:rFonts w:cs="Times New Roman"/>
      <w:b/>
      <w:bCs/>
      <w:color w:val="803F91"/>
      <w:szCs w:val="20"/>
      <w:lang w:val="en-US" w:eastAsia="zh-CN"/>
    </w:rPr>
  </w:style>
  <w:style w:type="paragraph" w:customStyle="1" w:styleId="PISA-BodyTextNot-Numbered">
    <w:name w:val="PISA-Body Text Not-Numbered"/>
    <w:basedOn w:val="Normal"/>
    <w:qFormat/>
    <w:rsid w:val="00297D95"/>
    <w:pPr>
      <w:widowControl/>
      <w:tabs>
        <w:tab w:val="left" w:pos="720"/>
      </w:tabs>
      <w:autoSpaceDE/>
      <w:autoSpaceDN/>
      <w:spacing w:before="0" w:line="259" w:lineRule="auto"/>
    </w:pPr>
    <w:rPr>
      <w:rFonts w:ascii="Arial" w:eastAsiaTheme="minorHAnsi" w:hAnsi="Arial" w:cstheme="minorBidi"/>
    </w:rPr>
  </w:style>
  <w:style w:type="numbering" w:customStyle="1" w:styleId="PISA-ListBullet">
    <w:name w:val="PISA-List Bullet"/>
    <w:uiPriority w:val="99"/>
    <w:rsid w:val="00297D95"/>
    <w:pPr>
      <w:numPr>
        <w:numId w:val="3"/>
      </w:numPr>
    </w:pPr>
  </w:style>
  <w:style w:type="paragraph" w:customStyle="1" w:styleId="PISA-ListBullet1">
    <w:name w:val="PISA-ListBullet 1"/>
    <w:basedOn w:val="PISA-BodyTextNot-Numbered"/>
    <w:qFormat/>
    <w:rsid w:val="00297D95"/>
    <w:pPr>
      <w:numPr>
        <w:numId w:val="4"/>
      </w:numPr>
    </w:pPr>
  </w:style>
  <w:style w:type="paragraph" w:customStyle="1" w:styleId="PISA-ListBullet2">
    <w:name w:val="PISA-ListBullet 2"/>
    <w:basedOn w:val="PISA-BodyTextNot-Numbered"/>
    <w:qFormat/>
    <w:rsid w:val="00297D95"/>
    <w:pPr>
      <w:numPr>
        <w:ilvl w:val="1"/>
        <w:numId w:val="4"/>
      </w:numPr>
    </w:pPr>
  </w:style>
  <w:style w:type="paragraph" w:customStyle="1" w:styleId="PISA-TableColumnTitle">
    <w:name w:val="PISA-Table Column Title"/>
    <w:basedOn w:val="Normal"/>
    <w:qFormat/>
    <w:rsid w:val="00297D95"/>
    <w:pPr>
      <w:widowControl/>
      <w:autoSpaceDE/>
      <w:autoSpaceDN/>
      <w:spacing w:before="0"/>
      <w:jc w:val="center"/>
    </w:pPr>
    <w:rPr>
      <w:rFonts w:ascii="Arial" w:eastAsiaTheme="minorHAnsi" w:hAnsi="Arial" w:cstheme="minorBidi"/>
      <w:b/>
      <w:sz w:val="20"/>
      <w:szCs w:val="20"/>
    </w:rPr>
  </w:style>
  <w:style w:type="paragraph" w:customStyle="1" w:styleId="PISA-TableText">
    <w:name w:val="PISA-Table Text"/>
    <w:basedOn w:val="PISA-ListBullet1"/>
    <w:qFormat/>
    <w:rsid w:val="00297D95"/>
    <w:pPr>
      <w:numPr>
        <w:numId w:val="0"/>
      </w:numPr>
      <w:spacing w:line="240" w:lineRule="auto"/>
    </w:pPr>
    <w:rPr>
      <w:sz w:val="20"/>
      <w:szCs w:val="20"/>
    </w:rPr>
  </w:style>
  <w:style w:type="paragraph" w:customStyle="1" w:styleId="PISA-TableTitle">
    <w:name w:val="PISA-Table Title"/>
    <w:basedOn w:val="PISA-ListBullet1"/>
    <w:qFormat/>
    <w:rsid w:val="00297D95"/>
    <w:pPr>
      <w:numPr>
        <w:numId w:val="0"/>
      </w:numPr>
      <w:spacing w:before="240" w:after="120"/>
      <w:ind w:left="360" w:hanging="360"/>
    </w:pPr>
    <w:rPr>
      <w:b/>
    </w:rPr>
  </w:style>
  <w:style w:type="paragraph" w:customStyle="1" w:styleId="listbullet">
    <w:name w:val="*list bullet"/>
    <w:basedOn w:val="Normal"/>
    <w:link w:val="listbulletChar"/>
    <w:qFormat/>
    <w:rsid w:val="00EC6621"/>
    <w:pPr>
      <w:widowControl/>
      <w:numPr>
        <w:numId w:val="12"/>
      </w:numPr>
      <w:autoSpaceDE/>
      <w:autoSpaceDN/>
      <w:spacing w:before="0" w:after="120"/>
    </w:pPr>
    <w:rPr>
      <w:rFonts w:asciiTheme="minorHAnsi" w:eastAsiaTheme="minorEastAsia" w:hAnsiTheme="minorHAnsi" w:cs="Times New Roman"/>
      <w:lang w:eastAsia="ja-JP"/>
    </w:rPr>
  </w:style>
  <w:style w:type="character" w:customStyle="1" w:styleId="listbulletChar">
    <w:name w:val="*list bullet Char"/>
    <w:basedOn w:val="DefaultParagraphFont"/>
    <w:link w:val="listbullet"/>
    <w:rsid w:val="00EC6621"/>
    <w:rPr>
      <w:rFonts w:eastAsiaTheme="minorEastAsia" w:cs="Times New Roman"/>
      <w:lang w:val="en-US" w:eastAsia="ja-JP"/>
    </w:rPr>
  </w:style>
  <w:style w:type="paragraph" w:styleId="FootnoteText">
    <w:name w:val="footnote text"/>
    <w:basedOn w:val="Normal"/>
    <w:link w:val="FootnoteTextChar"/>
    <w:uiPriority w:val="99"/>
    <w:semiHidden/>
    <w:unhideWhenUsed/>
    <w:rsid w:val="00EC6621"/>
    <w:pPr>
      <w:spacing w:before="0" w:after="0"/>
    </w:pPr>
    <w:rPr>
      <w:sz w:val="20"/>
      <w:szCs w:val="20"/>
    </w:rPr>
  </w:style>
  <w:style w:type="character" w:customStyle="1" w:styleId="FootnoteTextChar">
    <w:name w:val="Footnote Text Char"/>
    <w:basedOn w:val="DefaultParagraphFont"/>
    <w:link w:val="FootnoteText"/>
    <w:uiPriority w:val="99"/>
    <w:semiHidden/>
    <w:rsid w:val="00EC6621"/>
    <w:rPr>
      <w:rFonts w:ascii="Calibri" w:eastAsia="Calibri" w:hAnsi="Calibri" w:cs="Calibri"/>
      <w:sz w:val="20"/>
      <w:szCs w:val="20"/>
      <w:lang w:val="en-US"/>
    </w:rPr>
  </w:style>
  <w:style w:type="character" w:styleId="FootnoteReference">
    <w:name w:val="footnote reference"/>
    <w:aliases w:val="ftref,16 Point,Superscript 6 Point,BVI fnr,BVI fnr Car Car,BVI fnr Car,BVI fnr Car Car Car Car,BVI fnr Car Car Car Car Char,BVI fnr Char,BVI fnr Car Car Char,BVI fnr Car Char,BVI fnr Car Car Car Car Char Ch,fr,Знак сноски 1,Ref,10 pt"/>
    <w:basedOn w:val="DefaultParagraphFont"/>
    <w:link w:val="Char2"/>
    <w:unhideWhenUsed/>
    <w:qFormat/>
    <w:rsid w:val="00EC6621"/>
    <w:rPr>
      <w:vertAlign w:val="superscript"/>
    </w:rPr>
  </w:style>
  <w:style w:type="table" w:customStyle="1" w:styleId="TableGrid1">
    <w:name w:val="Table Grid1"/>
    <w:basedOn w:val="TableNormal"/>
    <w:next w:val="TableGrid"/>
    <w:uiPriority w:val="59"/>
    <w:rsid w:val="00EC6621"/>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EC6621"/>
    <w:pPr>
      <w:widowControl/>
      <w:autoSpaceDE/>
      <w:autoSpaceDN/>
      <w:spacing w:before="0" w:after="160" w:line="240" w:lineRule="exact"/>
    </w:pPr>
    <w:rPr>
      <w:rFonts w:asciiTheme="minorHAnsi" w:eastAsiaTheme="minorHAnsi" w:hAnsiTheme="minorHAnsi" w:cstheme="minorBidi"/>
      <w:vertAlign w:val="superscript"/>
      <w:lang w:val="en-AU"/>
    </w:rPr>
  </w:style>
  <w:style w:type="character" w:styleId="CommentReference">
    <w:name w:val="annotation reference"/>
    <w:basedOn w:val="DefaultParagraphFont"/>
    <w:uiPriority w:val="99"/>
    <w:semiHidden/>
    <w:unhideWhenUsed/>
    <w:rsid w:val="00E9244B"/>
    <w:rPr>
      <w:sz w:val="16"/>
      <w:szCs w:val="16"/>
    </w:rPr>
  </w:style>
  <w:style w:type="paragraph" w:styleId="CommentText">
    <w:name w:val="annotation text"/>
    <w:basedOn w:val="Normal"/>
    <w:link w:val="CommentTextChar"/>
    <w:uiPriority w:val="99"/>
    <w:semiHidden/>
    <w:unhideWhenUsed/>
    <w:rsid w:val="00E9244B"/>
    <w:rPr>
      <w:sz w:val="20"/>
      <w:szCs w:val="20"/>
    </w:rPr>
  </w:style>
  <w:style w:type="character" w:customStyle="1" w:styleId="CommentTextChar">
    <w:name w:val="Comment Text Char"/>
    <w:basedOn w:val="DefaultParagraphFont"/>
    <w:link w:val="CommentText"/>
    <w:uiPriority w:val="99"/>
    <w:semiHidden/>
    <w:rsid w:val="00E9244B"/>
    <w:rPr>
      <w:rFonts w:ascii="Calibri" w:eastAsia="Calibri" w:hAnsi="Calibri" w:cs="Calibri"/>
      <w:sz w:val="20"/>
      <w:szCs w:val="20"/>
      <w:lang w:val="en-US"/>
    </w:rPr>
  </w:style>
  <w:style w:type="paragraph" w:styleId="CommentSubject">
    <w:name w:val="annotation subject"/>
    <w:basedOn w:val="CommentText"/>
    <w:next w:val="CommentText"/>
    <w:link w:val="CommentSubjectChar"/>
    <w:uiPriority w:val="99"/>
    <w:semiHidden/>
    <w:unhideWhenUsed/>
    <w:rsid w:val="00E9244B"/>
    <w:rPr>
      <w:b/>
      <w:bCs/>
    </w:rPr>
  </w:style>
  <w:style w:type="character" w:customStyle="1" w:styleId="CommentSubjectChar">
    <w:name w:val="Comment Subject Char"/>
    <w:basedOn w:val="CommentTextChar"/>
    <w:link w:val="CommentSubject"/>
    <w:uiPriority w:val="99"/>
    <w:semiHidden/>
    <w:rsid w:val="00E9244B"/>
    <w:rPr>
      <w:rFonts w:ascii="Calibri" w:eastAsia="Calibri" w:hAnsi="Calibri" w:cs="Calibri"/>
      <w:b/>
      <w:bCs/>
      <w:sz w:val="20"/>
      <w:szCs w:val="20"/>
      <w:lang w:val="en-US"/>
    </w:rPr>
  </w:style>
  <w:style w:type="paragraph" w:styleId="BalloonText">
    <w:name w:val="Balloon Text"/>
    <w:basedOn w:val="Normal"/>
    <w:link w:val="BalloonTextChar"/>
    <w:uiPriority w:val="99"/>
    <w:semiHidden/>
    <w:unhideWhenUsed/>
    <w:rsid w:val="00E9244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244B"/>
    <w:rPr>
      <w:rFonts w:ascii="Segoe UI" w:eastAsia="Calibri" w:hAnsi="Segoe UI" w:cs="Segoe UI"/>
      <w:sz w:val="18"/>
      <w:szCs w:val="18"/>
      <w:lang w:val="en-US"/>
    </w:rPr>
  </w:style>
  <w:style w:type="character" w:customStyle="1" w:styleId="Heading1Char">
    <w:name w:val="Heading 1 Char"/>
    <w:basedOn w:val="DefaultParagraphFont"/>
    <w:link w:val="Heading1"/>
    <w:uiPriority w:val="1"/>
    <w:rsid w:val="00C679AE"/>
    <w:rPr>
      <w:rFonts w:ascii="Arial Rounded MT Bold" w:eastAsia="Calibri" w:hAnsi="Calibri" w:cs="Calibri"/>
      <w:color w:val="803E91"/>
      <w:sz w:val="36"/>
      <w:lang w:val="en-US"/>
    </w:rPr>
  </w:style>
  <w:style w:type="character" w:customStyle="1" w:styleId="Heading2Char">
    <w:name w:val="Heading 2 Char"/>
    <w:basedOn w:val="DefaultParagraphFont"/>
    <w:link w:val="Heading2"/>
    <w:uiPriority w:val="1"/>
    <w:rsid w:val="00E458DF"/>
    <w:rPr>
      <w:rFonts w:ascii="Arial Rounded MT Bold" w:eastAsia="Calibri" w:hAnsi="Calibri" w:cs="Calibri"/>
      <w:color w:val="B43D8F"/>
      <w:sz w:val="32"/>
      <w:lang w:val="en-US"/>
    </w:rPr>
  </w:style>
  <w:style w:type="paragraph" w:customStyle="1" w:styleId="bodyfullout">
    <w:name w:val="*body full out"/>
    <w:basedOn w:val="Normal"/>
    <w:link w:val="bodyfulloutChar"/>
    <w:qFormat/>
    <w:rsid w:val="00E458DF"/>
    <w:pPr>
      <w:widowControl/>
      <w:autoSpaceDE/>
      <w:autoSpaceDN/>
      <w:spacing w:before="80" w:after="80"/>
      <w:ind w:left="-45"/>
    </w:pPr>
    <w:rPr>
      <w:rFonts w:asciiTheme="minorHAnsi" w:eastAsiaTheme="minorEastAsia" w:hAnsiTheme="minorHAnsi" w:cstheme="minorBidi"/>
      <w:sz w:val="20"/>
      <w:szCs w:val="23"/>
      <w:lang w:val="en-AU" w:eastAsia="ja-JP"/>
    </w:rPr>
  </w:style>
  <w:style w:type="character" w:customStyle="1" w:styleId="bodyfulloutChar">
    <w:name w:val="*body full out Char"/>
    <w:basedOn w:val="DefaultParagraphFont"/>
    <w:link w:val="bodyfullout"/>
    <w:rsid w:val="00E458DF"/>
    <w:rPr>
      <w:rFonts w:eastAsiaTheme="minorEastAsia"/>
      <w:sz w:val="20"/>
      <w:szCs w:val="23"/>
      <w:lang w:eastAsia="ja-JP"/>
    </w:rPr>
  </w:style>
  <w:style w:type="paragraph" w:styleId="Header">
    <w:name w:val="header"/>
    <w:basedOn w:val="Normal"/>
    <w:link w:val="HeaderChar"/>
    <w:uiPriority w:val="99"/>
    <w:unhideWhenUsed/>
    <w:rsid w:val="00DF4CA2"/>
    <w:pPr>
      <w:tabs>
        <w:tab w:val="center" w:pos="4513"/>
        <w:tab w:val="right" w:pos="9026"/>
      </w:tabs>
      <w:spacing w:before="0" w:after="0"/>
    </w:pPr>
  </w:style>
  <w:style w:type="character" w:customStyle="1" w:styleId="HeaderChar">
    <w:name w:val="Header Char"/>
    <w:basedOn w:val="DefaultParagraphFont"/>
    <w:link w:val="Header"/>
    <w:uiPriority w:val="99"/>
    <w:rsid w:val="00DF4CA2"/>
    <w:rPr>
      <w:rFonts w:ascii="Calibri" w:eastAsia="Calibri" w:hAnsi="Calibri" w:cs="Calibri"/>
      <w:lang w:val="en-US"/>
    </w:rPr>
  </w:style>
  <w:style w:type="paragraph" w:styleId="Footer">
    <w:name w:val="footer"/>
    <w:basedOn w:val="Normal"/>
    <w:link w:val="FooterChar"/>
    <w:uiPriority w:val="99"/>
    <w:unhideWhenUsed/>
    <w:rsid w:val="00DF4CA2"/>
    <w:pPr>
      <w:tabs>
        <w:tab w:val="center" w:pos="4513"/>
        <w:tab w:val="right" w:pos="9026"/>
      </w:tabs>
      <w:spacing w:before="0" w:after="0"/>
    </w:pPr>
  </w:style>
  <w:style w:type="character" w:customStyle="1" w:styleId="FooterChar">
    <w:name w:val="Footer Char"/>
    <w:basedOn w:val="DefaultParagraphFont"/>
    <w:link w:val="Footer"/>
    <w:uiPriority w:val="99"/>
    <w:rsid w:val="00DF4CA2"/>
    <w:rPr>
      <w:rFonts w:ascii="Calibri" w:eastAsia="Calibri" w:hAnsi="Calibri" w:cs="Calibri"/>
      <w:lang w:val="en-US"/>
    </w:rPr>
  </w:style>
  <w:style w:type="paragraph" w:customStyle="1" w:styleId="ANLASTableListBullet">
    <w:name w:val="ANLAS Table List Bullet"/>
    <w:basedOn w:val="Normal"/>
    <w:uiPriority w:val="1"/>
    <w:qFormat/>
    <w:rsid w:val="00665304"/>
    <w:pPr>
      <w:widowControl/>
      <w:numPr>
        <w:numId w:val="29"/>
      </w:numPr>
      <w:autoSpaceDE/>
      <w:autoSpaceDN/>
      <w:spacing w:after="120"/>
      <w:ind w:left="414" w:hanging="357"/>
    </w:pPr>
    <w:rPr>
      <w:rFonts w:asciiTheme="minorHAnsi" w:eastAsiaTheme="minorEastAsia" w:hAnsiTheme="minorHAnsi" w:cs="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77EF96F20A7F4EA6ABB1B3759EC605" ma:contentTypeVersion="13" ma:contentTypeDescription="Create a new document." ma:contentTypeScope="" ma:versionID="66b9efe11fe62a40d612c812d11faa6a">
  <xsd:schema xmlns:xsd="http://www.w3.org/2001/XMLSchema" xmlns:xs="http://www.w3.org/2001/XMLSchema" xmlns:p="http://schemas.microsoft.com/office/2006/metadata/properties" xmlns:ns2="e75a9ecc-2866-4a0d-9585-52d9157563db" xmlns:ns3="a7db5255-73a5-4cb0-b494-1685d94d2d4e" targetNamespace="http://schemas.microsoft.com/office/2006/metadata/properties" ma:root="true" ma:fieldsID="756ff98304808a3772a85e3f914c9870" ns2:_="" ns3:_="">
    <xsd:import namespace="e75a9ecc-2866-4a0d-9585-52d9157563db"/>
    <xsd:import namespace="a7db5255-73a5-4cb0-b494-1685d94d2d4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OCR" minOccurs="0"/>
                <xsd:element ref="ns2:MediaServiceDateTaken" minOccurs="0"/>
                <xsd:element ref="ns2:MediaServiceLocation" minOccurs="0"/>
                <xsd:element ref="ns2:Country"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5a9ecc-2866-4a0d-9585-52d9157563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Country" ma:index="18" nillable="true" ma:displayName="Country" ma:format="Dropdown" ma:internalName="Country">
      <xsd:simpleType>
        <xsd:restriction base="dms:Text">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db5255-73a5-4cb0-b494-1685d94d2d4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untry xmlns="e75a9ecc-2866-4a0d-9585-52d9157563db" xsi:nil="true"/>
  </documentManagement>
</p:properties>
</file>

<file path=customXml/itemProps1.xml><?xml version="1.0" encoding="utf-8"?>
<ds:datastoreItem xmlns:ds="http://schemas.openxmlformats.org/officeDocument/2006/customXml" ds:itemID="{C1A737E7-483D-4973-A887-1096F4F9BBB4}"/>
</file>

<file path=customXml/itemProps2.xml><?xml version="1.0" encoding="utf-8"?>
<ds:datastoreItem xmlns:ds="http://schemas.openxmlformats.org/officeDocument/2006/customXml" ds:itemID="{5E8D0A1C-4FEE-42C8-9AA6-D77DD402007F}"/>
</file>

<file path=customXml/itemProps3.xml><?xml version="1.0" encoding="utf-8"?>
<ds:datastoreItem xmlns:ds="http://schemas.openxmlformats.org/officeDocument/2006/customXml" ds:itemID="{C554FA02-1FC0-4CFF-B4F6-087BBCA683C9}"/>
</file>

<file path=docProps/app.xml><?xml version="1.0" encoding="utf-8"?>
<Properties xmlns="http://schemas.openxmlformats.org/officeDocument/2006/extended-properties" xmlns:vt="http://schemas.openxmlformats.org/officeDocument/2006/docPropsVTypes">
  <Template>Normal.dotm</Template>
  <TotalTime>2</TotalTime>
  <Pages>2</Pages>
  <Words>249</Words>
  <Characters>1421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1667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Projector</dc:creator>
  <cp:keywords/>
  <dc:description/>
  <cp:lastModifiedBy>Schwantner, Ursula</cp:lastModifiedBy>
  <cp:revision>7</cp:revision>
  <cp:lastPrinted>2019-09-19T04:45:00Z</cp:lastPrinted>
  <dcterms:created xsi:type="dcterms:W3CDTF">2019-09-20T08:22:00Z</dcterms:created>
  <dcterms:modified xsi:type="dcterms:W3CDTF">2019-09-21T08:21:00Z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0x010100E377EF96F20A7F4EA6ABB1B3759EC605</vt:lpwstr>
  </property>
</Properties>
</file>